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E1" w:rsidRPr="00FD4BB9" w:rsidRDefault="00FD4BB9" w:rsidP="00FD4BB9">
      <w:pPr>
        <w:tabs>
          <w:tab w:val="left" w:pos="4700"/>
        </w:tabs>
        <w:spacing w:line="0" w:lineRule="atLeast"/>
        <w:jc w:val="center"/>
        <w:rPr>
          <w:rFonts w:ascii="Times New Roman" w:eastAsia="Times New Roman" w:hAnsi="Times New Roman"/>
          <w:b/>
          <w:sz w:val="28"/>
          <w:lang w:val="uk-UA"/>
        </w:rPr>
      </w:pPr>
      <w:r>
        <w:rPr>
          <w:rFonts w:ascii="Times New Roman" w:eastAsia="Times New Roman" w:hAnsi="Times New Roman"/>
          <w:b/>
          <w:sz w:val="28"/>
        </w:rPr>
        <w:t>ДОВ</w:t>
      </w:r>
      <w:r>
        <w:rPr>
          <w:rFonts w:ascii="Times New Roman" w:eastAsia="Times New Roman" w:hAnsi="Times New Roman"/>
          <w:b/>
          <w:sz w:val="28"/>
          <w:lang w:val="uk-UA"/>
        </w:rPr>
        <w:t>І</w:t>
      </w:r>
      <w:r>
        <w:rPr>
          <w:rFonts w:ascii="Times New Roman" w:eastAsia="Times New Roman" w:hAnsi="Times New Roman"/>
          <w:b/>
          <w:sz w:val="28"/>
        </w:rPr>
        <w:t>ДКА</w:t>
      </w:r>
    </w:p>
    <w:p w:rsidR="00263BE1" w:rsidRPr="00263BE1" w:rsidRDefault="00263BE1" w:rsidP="00263BE1">
      <w:pPr>
        <w:spacing w:line="254" w:lineRule="exact"/>
        <w:rPr>
          <w:rFonts w:ascii="Times New Roman" w:eastAsia="Times New Roman" w:hAnsi="Times New Roman"/>
        </w:rPr>
      </w:pPr>
    </w:p>
    <w:p w:rsidR="00263BE1" w:rsidRPr="00263BE1" w:rsidRDefault="00FD4BB9" w:rsidP="00263BE1">
      <w:pPr>
        <w:spacing w:line="0" w:lineRule="atLeast"/>
        <w:ind w:left="1260"/>
        <w:rPr>
          <w:rFonts w:ascii="Times New Roman" w:eastAsia="Times New Roman" w:hAnsi="Times New Roman"/>
          <w:b/>
          <w:sz w:val="28"/>
          <w:lang w:val="uk-UA"/>
        </w:rPr>
      </w:pPr>
      <w:r>
        <w:rPr>
          <w:rFonts w:ascii="Times New Roman" w:eastAsia="Times New Roman" w:hAnsi="Times New Roman"/>
          <w:b/>
          <w:sz w:val="28"/>
          <w:lang w:val="uk-UA"/>
        </w:rPr>
        <w:t>про а</w:t>
      </w:r>
      <w:r w:rsidR="00263BE1" w:rsidRPr="00FD4BB9">
        <w:rPr>
          <w:rFonts w:ascii="Times New Roman" w:eastAsia="Times New Roman" w:hAnsi="Times New Roman"/>
          <w:b/>
          <w:sz w:val="28"/>
          <w:lang w:val="uk-UA"/>
        </w:rPr>
        <w:t>наліз роботи комунально</w:t>
      </w:r>
      <w:r w:rsidR="00263BE1" w:rsidRPr="00263BE1">
        <w:rPr>
          <w:rFonts w:ascii="Times New Roman" w:eastAsia="Times New Roman" w:hAnsi="Times New Roman"/>
          <w:b/>
          <w:sz w:val="28"/>
          <w:lang w:val="uk-UA"/>
        </w:rPr>
        <w:t xml:space="preserve">го закладу КЗ «Методичний центр Нікольської районної ради Донецької області» </w:t>
      </w:r>
      <w:r w:rsidR="00263BE1" w:rsidRPr="00FD4BB9">
        <w:rPr>
          <w:rFonts w:ascii="Times New Roman" w:eastAsia="Times New Roman" w:hAnsi="Times New Roman"/>
          <w:b/>
          <w:sz w:val="28"/>
          <w:lang w:val="uk-UA"/>
        </w:rPr>
        <w:t>за 201</w:t>
      </w:r>
      <w:r w:rsidR="00263BE1" w:rsidRPr="00263BE1">
        <w:rPr>
          <w:rFonts w:ascii="Times New Roman" w:eastAsia="Times New Roman" w:hAnsi="Times New Roman"/>
          <w:b/>
          <w:sz w:val="28"/>
          <w:lang w:val="uk-UA"/>
        </w:rPr>
        <w:t xml:space="preserve">8 </w:t>
      </w:r>
      <w:r w:rsidR="00263BE1" w:rsidRPr="00FD4BB9">
        <w:rPr>
          <w:rFonts w:ascii="Times New Roman" w:eastAsia="Times New Roman" w:hAnsi="Times New Roman"/>
          <w:b/>
          <w:sz w:val="28"/>
          <w:lang w:val="uk-UA"/>
        </w:rPr>
        <w:t>-201</w:t>
      </w:r>
      <w:r w:rsidR="00263BE1" w:rsidRPr="00263BE1">
        <w:rPr>
          <w:rFonts w:ascii="Times New Roman" w:eastAsia="Times New Roman" w:hAnsi="Times New Roman"/>
          <w:b/>
          <w:sz w:val="28"/>
          <w:lang w:val="uk-UA"/>
        </w:rPr>
        <w:t>9</w:t>
      </w:r>
      <w:r w:rsidR="00263BE1" w:rsidRPr="00FD4BB9">
        <w:rPr>
          <w:rFonts w:ascii="Times New Roman" w:eastAsia="Times New Roman" w:hAnsi="Times New Roman"/>
          <w:b/>
          <w:sz w:val="28"/>
          <w:lang w:val="uk-UA"/>
        </w:rPr>
        <w:t xml:space="preserve"> навчальний рік та пріоритетні напрямки діяльності</w:t>
      </w:r>
    </w:p>
    <w:p w:rsidR="00263BE1" w:rsidRPr="00263BE1" w:rsidRDefault="00263BE1" w:rsidP="00263BE1">
      <w:pPr>
        <w:spacing w:line="0" w:lineRule="atLeast"/>
        <w:ind w:right="-259"/>
        <w:jc w:val="center"/>
        <w:rPr>
          <w:rFonts w:ascii="Times New Roman" w:eastAsia="Times New Roman" w:hAnsi="Times New Roman"/>
          <w:b/>
          <w:sz w:val="28"/>
          <w:lang w:val="uk-UA"/>
        </w:rPr>
      </w:pPr>
      <w:r w:rsidRPr="00263BE1">
        <w:rPr>
          <w:rFonts w:ascii="Times New Roman" w:eastAsia="Times New Roman" w:hAnsi="Times New Roman"/>
          <w:b/>
          <w:sz w:val="28"/>
          <w:lang w:val="uk-UA"/>
        </w:rPr>
        <w:t>на 2019-2020 навчальний рік</w:t>
      </w:r>
    </w:p>
    <w:p w:rsidR="00263BE1" w:rsidRPr="00263BE1" w:rsidRDefault="00263BE1" w:rsidP="00263BE1">
      <w:pPr>
        <w:autoSpaceDE w:val="0"/>
        <w:autoSpaceDN w:val="0"/>
        <w:adjustRightInd w:val="0"/>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Глобалізаційні освітні зрушення, що визначають стан сучасного етапу розвитку українського суспільства і освіти, потребують від методичної служби нових підходів до організації та здійснення системного методичного супроводу процесу безперевної фахової освіти та професійного вдосконалення педагогів, керівників освітніх закладів, на яких безпосередньо покладено визначну місію оновлення освітнього простору та приведення його у відповідність до соціальних викликів та запитів. КЗ «Методичний центр Нікольської районної ради Донецької області» протягом 2018 -2019 навчального  року виконував функції методичного центру неперервної освіти педагогічних кадрів району. Головною метою стало не тільки забезпечення якісної освітньої та науково-методичної діяльності, сприяння розвитку професійної компетентності педагогів, здійснення науково-методичного супроводу освітніх закладів, формування конкурентоспроможного педагога, здатного навчатися впродовж життя, але й формування особистісних якостей педагога. </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КЗ «Методичний центр Нікольської районної ради Донецької області» у своїй діяльності керувався вимогами Законів України «Про освіту», «Про загальну середню освіту», про дошкільну та позашкільну освіту, Програмою «Освіта Донеччини в європейському вимірі 2017-2020 роки», Програмою розвитку освіти «Освіта Нікольського району в європейському вимірі. 2017 – 2020 роки», Концепціями «Нова українська школа: простір освітніх можливостей» та національно-патріотичного виховання дітей та молоді,Програмою національно-патріотичного виховання дітей та молоді у Нікольському районі на 2017-2020 роки,  Дорожньої карти освітньої реформи (2015-2025), листа МОНУ від 30.12.2015р №1/9-633 «Про формування органів управління освітою в ОТГ», листа МОНУ від 27.10.2016р. №1/9-570 «Про діяльність районних (міських) методичних кабінетів (центрів), методичних служб», наказів і розпоряджень Міністерства освіти і науки України, Донецької обласної державної адміністрації департамент освіти і науки, Донецького обласного інституту післядипломної педагогічної освіти, Статуту КЗ «Методичний центр Нікольської районної ради Донецької області», програмою розвитку комунального закладу «Методичний центр Нікольської районної ради Донецьк</w:t>
      </w:r>
      <w:r w:rsidR="00DD6110">
        <w:rPr>
          <w:rFonts w:ascii="Times New Roman" w:hAnsi="Times New Roman" w:cs="Times New Roman"/>
          <w:sz w:val="24"/>
          <w:szCs w:val="24"/>
          <w:lang w:val="uk-UA"/>
        </w:rPr>
        <w:t xml:space="preserve">ої області» на 2017-2021 роки, </w:t>
      </w:r>
      <w:r w:rsidRPr="00263BE1">
        <w:rPr>
          <w:rFonts w:ascii="Times New Roman" w:hAnsi="Times New Roman" w:cs="Times New Roman"/>
          <w:sz w:val="24"/>
          <w:szCs w:val="24"/>
          <w:lang w:val="uk-UA"/>
        </w:rPr>
        <w:t>наказом начальника відділу освіти Нікольської райдержадміністрації від 27.08.2018 № 130 «Про структуру методичної роботи з педагогічними кадрами в загальноосвітніх навчальних закладах у 2018-2019 н. р.»</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У 2018 – 2019 навчальному році науково-методична робота КЗ «Методичний центр Нікольської районної ради Донецької області»   була спрямована на реалізацію пріоритетних напрямів державної, регіональної, місцевої освіти, на посилення адресності науково-методичного супроводу професійного зростання педагогів і його максимальної орієнтації на особистісний розвиток та активізацію творчого пошуку педагогічних кадрів, їх підготовку до успішної реалізації реформи.</w:t>
      </w:r>
    </w:p>
    <w:p w:rsidR="00263BE1" w:rsidRPr="00263BE1" w:rsidRDefault="00263BE1" w:rsidP="00263BE1">
      <w:pPr>
        <w:pStyle w:val="af3"/>
        <w:ind w:firstLine="708"/>
        <w:jc w:val="both"/>
        <w:rPr>
          <w:lang w:val="uk-UA"/>
        </w:rPr>
      </w:pPr>
      <w:r w:rsidRPr="00263BE1">
        <w:rPr>
          <w:lang w:val="uk-UA"/>
        </w:rPr>
        <w:t xml:space="preserve">     І. Результати якісно-кількісного складу педагогічних працівників закладів загальної середньої освіти, Нікольського районного Будинку дитячої творчості, Методичного центру Нікольської районної ради станом на 15 квітня 2019року.</w:t>
      </w:r>
    </w:p>
    <w:p w:rsidR="00263BE1" w:rsidRPr="00263BE1" w:rsidRDefault="00263BE1" w:rsidP="00263BE1">
      <w:pPr>
        <w:pStyle w:val="af3"/>
        <w:ind w:firstLine="708"/>
        <w:jc w:val="both"/>
        <w:rPr>
          <w:lang w:val="uk-UA"/>
        </w:rPr>
      </w:pPr>
      <w:r w:rsidRPr="00263BE1">
        <w:rPr>
          <w:lang w:val="uk-UA"/>
        </w:rPr>
        <w:t xml:space="preserve">Основних – 309 педпрацівників. </w:t>
      </w:r>
    </w:p>
    <w:p w:rsidR="00263BE1" w:rsidRPr="00263BE1" w:rsidRDefault="00263BE1" w:rsidP="00263BE1">
      <w:pPr>
        <w:pStyle w:val="af3"/>
        <w:ind w:firstLine="708"/>
        <w:jc w:val="both"/>
        <w:rPr>
          <w:lang w:val="uk-UA"/>
        </w:rPr>
      </w:pPr>
      <w:r w:rsidRPr="00263BE1">
        <w:rPr>
          <w:lang w:val="uk-UA"/>
        </w:rPr>
        <w:t xml:space="preserve">Із них мають кваліфікаційні категорії: «спеціаліст вищої категорії» - 78 (25%), «спеціаліст першої категорії» - 106 (34%), «спеціаліст другої категорії» –45 (15%), «спеціаліст» - 80 (26%). </w:t>
      </w:r>
    </w:p>
    <w:p w:rsidR="00263BE1" w:rsidRPr="00263BE1" w:rsidRDefault="00263BE1" w:rsidP="00263BE1">
      <w:pPr>
        <w:pStyle w:val="af3"/>
        <w:ind w:firstLine="708"/>
        <w:jc w:val="both"/>
        <w:rPr>
          <w:lang w:val="uk-UA"/>
        </w:rPr>
      </w:pPr>
      <w:r w:rsidRPr="00263BE1">
        <w:rPr>
          <w:lang w:val="uk-UA"/>
        </w:rPr>
        <w:t xml:space="preserve">Із них мають освіту: повна вища – 264 (86%), базова вища – 10 (3%), молодший спеціаліст та середньо-спеціальна – 30 (9%), середньо-загальна – 5 (2%). </w:t>
      </w:r>
    </w:p>
    <w:p w:rsidR="00263BE1" w:rsidRPr="00263BE1" w:rsidRDefault="00263BE1" w:rsidP="00263BE1">
      <w:pPr>
        <w:pStyle w:val="af3"/>
        <w:ind w:firstLine="708"/>
        <w:jc w:val="both"/>
        <w:rPr>
          <w:lang w:val="uk-UA"/>
        </w:rPr>
      </w:pPr>
      <w:r w:rsidRPr="00263BE1">
        <w:rPr>
          <w:lang w:val="uk-UA"/>
        </w:rPr>
        <w:t>Із них мають педагогічні звання: «старший учитель» - 30 (10%), «учитель -методист» - 22 (7%), «Відмінник освіти України» - 10 (3%).</w:t>
      </w:r>
    </w:p>
    <w:p w:rsidR="00263BE1" w:rsidRPr="00263BE1" w:rsidRDefault="00263BE1" w:rsidP="00263BE1">
      <w:pPr>
        <w:pStyle w:val="af3"/>
        <w:ind w:firstLine="708"/>
        <w:jc w:val="both"/>
        <w:rPr>
          <w:lang w:val="uk-UA"/>
        </w:rPr>
      </w:pPr>
      <w:r w:rsidRPr="00263BE1">
        <w:rPr>
          <w:lang w:val="uk-UA"/>
        </w:rPr>
        <w:t>Із них мають педагогічний стаж: до 3 років – 32 (10%), від 3 до 10 років – 38 (12%), від 10 до 20 років – 58 (19%), більше 20 років – 181 (59%).</w:t>
      </w:r>
    </w:p>
    <w:p w:rsidR="00263BE1" w:rsidRPr="00263BE1" w:rsidRDefault="00263BE1" w:rsidP="00263BE1">
      <w:pPr>
        <w:pStyle w:val="af3"/>
        <w:ind w:firstLine="708"/>
        <w:jc w:val="both"/>
        <w:rPr>
          <w:lang w:val="uk-UA"/>
        </w:rPr>
      </w:pPr>
      <w:r w:rsidRPr="00263BE1">
        <w:rPr>
          <w:lang w:val="uk-UA"/>
        </w:rPr>
        <w:lastRenderedPageBreak/>
        <w:t>Із них пенсіонерів – 63 (20%)</w:t>
      </w:r>
    </w:p>
    <w:p w:rsidR="00263BE1" w:rsidRPr="00263BE1" w:rsidRDefault="00263BE1" w:rsidP="00263BE1">
      <w:pPr>
        <w:pStyle w:val="af3"/>
        <w:ind w:firstLine="708"/>
        <w:jc w:val="both"/>
        <w:rPr>
          <w:lang w:val="uk-UA"/>
        </w:rPr>
      </w:pPr>
      <w:r w:rsidRPr="00263BE1">
        <w:rPr>
          <w:lang w:val="uk-UA"/>
        </w:rPr>
        <w:t>ІІ. Результати якісно-кількісного складу педагогічних працівників закладів дошкільної освіти станом на 15 квітня 2019 року.</w:t>
      </w:r>
    </w:p>
    <w:p w:rsidR="00263BE1" w:rsidRPr="00263BE1" w:rsidRDefault="00263BE1" w:rsidP="00263BE1">
      <w:pPr>
        <w:pStyle w:val="af3"/>
        <w:ind w:firstLine="708"/>
        <w:jc w:val="both"/>
        <w:rPr>
          <w:lang w:val="uk-UA"/>
        </w:rPr>
      </w:pPr>
      <w:r w:rsidRPr="00263BE1">
        <w:rPr>
          <w:lang w:val="uk-UA"/>
        </w:rPr>
        <w:t>Основних - 81 педпрацівник:</w:t>
      </w:r>
    </w:p>
    <w:p w:rsidR="00263BE1" w:rsidRPr="00263BE1" w:rsidRDefault="00263BE1" w:rsidP="00263BE1">
      <w:pPr>
        <w:pStyle w:val="af3"/>
        <w:ind w:firstLine="708"/>
        <w:jc w:val="both"/>
        <w:rPr>
          <w:lang w:val="uk-UA"/>
        </w:rPr>
      </w:pPr>
      <w:r w:rsidRPr="00263BE1">
        <w:rPr>
          <w:lang w:val="uk-UA"/>
        </w:rPr>
        <w:t>Із них мають кваліфікаційні категорії: «спеціаліст вищої категорії» - 1 (1%), «спеціаліст першої категорії» - 7 (10%), «спеціаліст другої категорії» – 4 (6%), «спеціаліст» - 58 (83%);</w:t>
      </w:r>
    </w:p>
    <w:p w:rsidR="00263BE1" w:rsidRPr="00263BE1" w:rsidRDefault="00263BE1" w:rsidP="00263BE1">
      <w:pPr>
        <w:pStyle w:val="af3"/>
        <w:ind w:firstLine="708"/>
        <w:jc w:val="both"/>
        <w:rPr>
          <w:lang w:val="uk-UA"/>
        </w:rPr>
      </w:pPr>
      <w:r w:rsidRPr="00263BE1">
        <w:rPr>
          <w:lang w:val="uk-UA"/>
        </w:rPr>
        <w:t>із них мають освіту: повна вища – 37 (46%), базова вища – 13 (16%), молодший спеціаліст – 12 (15%), середньо-спеціальна – 16 (19%), середньо-загальна 3 (4%);</w:t>
      </w:r>
    </w:p>
    <w:p w:rsidR="00263BE1" w:rsidRPr="00263BE1" w:rsidRDefault="00263BE1" w:rsidP="00263BE1">
      <w:pPr>
        <w:pStyle w:val="af3"/>
        <w:ind w:firstLine="708"/>
        <w:jc w:val="both"/>
        <w:rPr>
          <w:lang w:val="uk-UA"/>
        </w:rPr>
      </w:pPr>
      <w:r w:rsidRPr="00263BE1">
        <w:rPr>
          <w:lang w:val="uk-UA"/>
        </w:rPr>
        <w:t>із них мають педагогічні звання: «старший вихователь» - 1 (1%), «вихователь - методист» - 2 (2%).</w:t>
      </w:r>
    </w:p>
    <w:p w:rsidR="00263BE1" w:rsidRPr="00263BE1" w:rsidRDefault="00263BE1" w:rsidP="00263BE1">
      <w:pPr>
        <w:pStyle w:val="af3"/>
        <w:ind w:firstLine="708"/>
        <w:jc w:val="both"/>
        <w:rPr>
          <w:lang w:val="uk-UA"/>
        </w:rPr>
      </w:pPr>
      <w:r w:rsidRPr="00263BE1">
        <w:rPr>
          <w:lang w:val="uk-UA"/>
        </w:rPr>
        <w:t>із них мають педагогічний стаж: до 3 років – 7 (9%), від 3 до 10 років – 19 (23%), від 10 до 20 років – 24 (30%), більше 20 років – 31 (38%).</w:t>
      </w:r>
    </w:p>
    <w:p w:rsidR="00263BE1" w:rsidRPr="00263BE1" w:rsidRDefault="00263BE1" w:rsidP="00263BE1">
      <w:pPr>
        <w:pStyle w:val="af3"/>
        <w:ind w:firstLine="708"/>
        <w:jc w:val="both"/>
        <w:rPr>
          <w:lang w:val="uk-UA"/>
        </w:rPr>
      </w:pPr>
      <w:r w:rsidRPr="00263BE1">
        <w:rPr>
          <w:lang w:val="uk-UA"/>
        </w:rPr>
        <w:t>Із них пенсіонерів – 7 (9%).</w:t>
      </w:r>
    </w:p>
    <w:p w:rsidR="00263BE1" w:rsidRPr="00263BE1" w:rsidRDefault="00263BE1" w:rsidP="00263BE1">
      <w:pPr>
        <w:pStyle w:val="ae"/>
        <w:ind w:firstLine="708"/>
        <w:jc w:val="both"/>
        <w:rPr>
          <w:rFonts w:ascii="Times New Roman" w:hAnsi="Times New Roman"/>
          <w:sz w:val="24"/>
          <w:szCs w:val="24"/>
          <w:lang w:val="uk-UA"/>
        </w:rPr>
      </w:pPr>
      <w:r w:rsidRPr="00263BE1">
        <w:rPr>
          <w:rFonts w:ascii="Times New Roman" w:hAnsi="Times New Roman"/>
          <w:sz w:val="24"/>
          <w:szCs w:val="24"/>
          <w:lang w:val="uk-UA"/>
        </w:rPr>
        <w:t xml:space="preserve">У 2018-2019 навчальному році атестація педагогічних працівників району проводилась згідно з Типовим положенням про атестацію педагогічних працівників України, затвердженого наказом Міністерства освіти і науки від 31 грудня 2010 № 930 із змінами і доповненнями, внесеними наказом Міністерства освіти України від 08 серпня 2013 року № 1135, наказу відділу освіти райдержадміністрації від 18 вересня 2018 року № 142 «Про проведення атестації педагогічних працівників Нікольського району у 2018-2019 навчальному році»,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 </w:t>
      </w:r>
    </w:p>
    <w:p w:rsidR="00263BE1" w:rsidRPr="00263BE1" w:rsidRDefault="00263BE1" w:rsidP="00263BE1">
      <w:pPr>
        <w:pStyle w:val="af3"/>
        <w:ind w:firstLine="708"/>
        <w:jc w:val="both"/>
        <w:rPr>
          <w:lang w:val="uk-UA"/>
        </w:rPr>
      </w:pPr>
      <w:r w:rsidRPr="00263BE1">
        <w:rPr>
          <w:lang w:val="uk-UA"/>
        </w:rPr>
        <w:t xml:space="preserve">Атестація педагогічних працівників здійснювалась на основі комплексної оцінки рівня педагогічної майстерності та результатів педагогічної діяльності, шляхом проведення моніторингових досліджень з базових дисциплін, вивчення документації, перевірки свідоцтв про проходження післядипломної курсової підготовки, ознайомлення з даними про участь педпрацівників у науково-методичній та дослідницькій діяльності, участі у фахових конкурсах. Також члени атестаційних комісій відвідували відкриті уроки та майстер-класи, проводили співбесіди з педпрацівниками. </w:t>
      </w:r>
    </w:p>
    <w:p w:rsidR="00263BE1" w:rsidRPr="00263BE1" w:rsidRDefault="00263BE1" w:rsidP="00263BE1">
      <w:pPr>
        <w:pStyle w:val="af3"/>
        <w:jc w:val="both"/>
        <w:rPr>
          <w:lang w:val="uk-UA"/>
        </w:rPr>
      </w:pPr>
      <w:r w:rsidRPr="00263BE1">
        <w:rPr>
          <w:lang w:val="uk-UA"/>
        </w:rPr>
        <w:t xml:space="preserve">   У 2018-2019 навчальному році атестації підлягали 104 педагогічних працівники (28% від загальної кількості педагогічних працівників району), з них: 3 – директори закладів загальної середньої освіти, 1 – директор Методичного центру, 1 – завідувач філії опорного закладу, 2 – заступники директора з навчально-виховної роботи, 1 заступник завідувача філії опорного закладу, 1 - завідувач закладом дошкільної освіти, 80 - вчителів, 9 – вихователів ясла-садків, 2 – музичних керівника ясла-садків, 1 – практичний психолог ясла-садка, 2 методисти Методичного центру, 1- педагог – організатор Нікольського Будинку дитячої творчості. </w:t>
      </w:r>
    </w:p>
    <w:p w:rsidR="00263BE1" w:rsidRPr="00263BE1" w:rsidRDefault="00263BE1" w:rsidP="00263BE1">
      <w:pPr>
        <w:pStyle w:val="af3"/>
        <w:ind w:firstLine="708"/>
        <w:jc w:val="both"/>
        <w:rPr>
          <w:lang w:val="uk-UA"/>
        </w:rPr>
      </w:pPr>
      <w:r w:rsidRPr="00263BE1">
        <w:rPr>
          <w:lang w:val="uk-UA"/>
        </w:rPr>
        <w:t>Результати атестації 2018-2019 навчального року:</w:t>
      </w:r>
    </w:p>
    <w:p w:rsidR="00263BE1" w:rsidRPr="00263BE1" w:rsidRDefault="00263BE1" w:rsidP="00263BE1">
      <w:pPr>
        <w:pStyle w:val="af3"/>
        <w:ind w:firstLine="708"/>
        <w:jc w:val="both"/>
        <w:rPr>
          <w:lang w:val="uk-UA"/>
        </w:rPr>
      </w:pPr>
      <w:r w:rsidRPr="00263BE1">
        <w:rPr>
          <w:lang w:val="uk-UA"/>
        </w:rPr>
        <w:t>- відповідає займаній посаді – 9 керівних кадрів,</w:t>
      </w:r>
    </w:p>
    <w:p w:rsidR="00263BE1" w:rsidRPr="00263BE1" w:rsidRDefault="00263BE1" w:rsidP="00263BE1">
      <w:pPr>
        <w:pStyle w:val="af3"/>
        <w:ind w:firstLine="708"/>
        <w:jc w:val="both"/>
        <w:rPr>
          <w:lang w:val="uk-UA"/>
        </w:rPr>
      </w:pPr>
      <w:r w:rsidRPr="00263BE1">
        <w:rPr>
          <w:lang w:val="uk-UA"/>
        </w:rPr>
        <w:t xml:space="preserve"> - відповідає раніше присвоєній кваліфікаційній категорії “спеціаліст” або раніше присвоєному тарифному розряду – 19 педпрацівників,</w:t>
      </w:r>
    </w:p>
    <w:p w:rsidR="00263BE1" w:rsidRPr="00263BE1" w:rsidRDefault="00263BE1" w:rsidP="00263BE1">
      <w:pPr>
        <w:pStyle w:val="af3"/>
        <w:ind w:firstLine="708"/>
        <w:jc w:val="both"/>
        <w:rPr>
          <w:lang w:val="uk-UA"/>
        </w:rPr>
      </w:pPr>
      <w:r w:rsidRPr="00263BE1">
        <w:rPr>
          <w:lang w:val="uk-UA"/>
        </w:rPr>
        <w:t>- відповідає раніше присвоєній кваліфікаційній категорії “спеціаліст другої категорії” – 3 педпрацівники,</w:t>
      </w:r>
    </w:p>
    <w:p w:rsidR="00263BE1" w:rsidRPr="00263BE1" w:rsidRDefault="00263BE1" w:rsidP="00263BE1">
      <w:pPr>
        <w:pStyle w:val="af3"/>
        <w:ind w:firstLine="708"/>
        <w:jc w:val="both"/>
        <w:rPr>
          <w:lang w:val="uk-UA"/>
        </w:rPr>
      </w:pPr>
      <w:r w:rsidRPr="00263BE1">
        <w:rPr>
          <w:lang w:val="uk-UA"/>
        </w:rPr>
        <w:t>- відповідає раніше присвоєній кваліфікаційній категорії “спеціаліст першої категорії” – 21 педпрацівник,</w:t>
      </w:r>
    </w:p>
    <w:p w:rsidR="00263BE1" w:rsidRPr="00263BE1" w:rsidRDefault="00263BE1" w:rsidP="00263BE1">
      <w:pPr>
        <w:pStyle w:val="af3"/>
        <w:ind w:firstLine="708"/>
        <w:jc w:val="both"/>
        <w:rPr>
          <w:lang w:val="uk-UA"/>
        </w:rPr>
      </w:pPr>
      <w:r w:rsidRPr="00263BE1">
        <w:rPr>
          <w:lang w:val="uk-UA"/>
        </w:rPr>
        <w:t>- відповідає раніше присвоєній кваліфікаційній категорії “спеціаліст вищої категорії” – 18 педпрацівників,</w:t>
      </w:r>
    </w:p>
    <w:p w:rsidR="00263BE1" w:rsidRPr="00263BE1" w:rsidRDefault="00263BE1" w:rsidP="00263BE1">
      <w:pPr>
        <w:pStyle w:val="af3"/>
        <w:ind w:firstLine="708"/>
        <w:jc w:val="both"/>
        <w:rPr>
          <w:lang w:val="uk-UA"/>
        </w:rPr>
      </w:pPr>
      <w:r w:rsidRPr="00263BE1">
        <w:rPr>
          <w:lang w:val="uk-UA"/>
        </w:rPr>
        <w:t xml:space="preserve">- присвоєно кваліфікаційну категорію «спеціаліст другої категорії» - 15 педпрацівникам, </w:t>
      </w:r>
    </w:p>
    <w:p w:rsidR="00263BE1" w:rsidRPr="00263BE1" w:rsidRDefault="00263BE1" w:rsidP="00263BE1">
      <w:pPr>
        <w:pStyle w:val="af3"/>
        <w:ind w:firstLine="708"/>
        <w:jc w:val="both"/>
        <w:rPr>
          <w:lang w:val="uk-UA"/>
        </w:rPr>
      </w:pPr>
      <w:r w:rsidRPr="00263BE1">
        <w:rPr>
          <w:lang w:val="uk-UA"/>
        </w:rPr>
        <w:t xml:space="preserve">- присвоєно кваліфікаційну категорію «спеціаліст першої категорії» - 8 педпрацівникам, </w:t>
      </w:r>
    </w:p>
    <w:p w:rsidR="00263BE1" w:rsidRPr="00263BE1" w:rsidRDefault="00263BE1" w:rsidP="00263BE1">
      <w:pPr>
        <w:pStyle w:val="af3"/>
        <w:ind w:firstLine="708"/>
        <w:jc w:val="both"/>
        <w:rPr>
          <w:lang w:val="uk-UA"/>
        </w:rPr>
      </w:pPr>
      <w:r w:rsidRPr="00263BE1">
        <w:rPr>
          <w:lang w:val="uk-UA"/>
        </w:rPr>
        <w:t xml:space="preserve">- присвоєно кваліфікаційну категорію «спеціаліст вищої категорії» - 11 педпрацівникам, </w:t>
      </w:r>
    </w:p>
    <w:p w:rsidR="00263BE1" w:rsidRPr="00263BE1" w:rsidRDefault="00263BE1" w:rsidP="00263BE1">
      <w:pPr>
        <w:pStyle w:val="af3"/>
        <w:ind w:firstLine="708"/>
        <w:jc w:val="both"/>
        <w:rPr>
          <w:lang w:val="uk-UA"/>
        </w:rPr>
      </w:pPr>
      <w:r w:rsidRPr="00263BE1">
        <w:rPr>
          <w:lang w:val="uk-UA"/>
        </w:rPr>
        <w:t>тобто 61 педпрацівнику підтверджено кваліфікаційну категорію, 34 педпрацівникам - присвоєно більш високу кваліфікаційну категорію;</w:t>
      </w:r>
    </w:p>
    <w:p w:rsidR="00263BE1" w:rsidRPr="00263BE1" w:rsidRDefault="00263BE1" w:rsidP="00263BE1">
      <w:pPr>
        <w:pStyle w:val="af3"/>
        <w:ind w:firstLine="708"/>
        <w:jc w:val="both"/>
        <w:rPr>
          <w:lang w:val="uk-UA"/>
        </w:rPr>
      </w:pPr>
      <w:r w:rsidRPr="00263BE1">
        <w:rPr>
          <w:lang w:val="uk-UA"/>
        </w:rPr>
        <w:t>- відповідає раніше присвоєному педагогічному званню:</w:t>
      </w:r>
    </w:p>
    <w:p w:rsidR="00263BE1" w:rsidRPr="00263BE1" w:rsidRDefault="00263BE1" w:rsidP="00263BE1">
      <w:pPr>
        <w:pStyle w:val="af3"/>
        <w:ind w:firstLine="708"/>
        <w:jc w:val="both"/>
        <w:rPr>
          <w:lang w:val="uk-UA"/>
        </w:rPr>
      </w:pPr>
      <w:r w:rsidRPr="00263BE1">
        <w:rPr>
          <w:lang w:val="uk-UA"/>
        </w:rPr>
        <w:t>«старший учитель» - 2 педпрацівники,</w:t>
      </w:r>
    </w:p>
    <w:p w:rsidR="00263BE1" w:rsidRPr="00263BE1" w:rsidRDefault="00263BE1" w:rsidP="00263BE1">
      <w:pPr>
        <w:pStyle w:val="af3"/>
        <w:ind w:firstLine="708"/>
        <w:jc w:val="both"/>
        <w:rPr>
          <w:lang w:val="uk-UA"/>
        </w:rPr>
      </w:pPr>
      <w:r w:rsidRPr="00263BE1">
        <w:rPr>
          <w:lang w:val="uk-UA"/>
        </w:rPr>
        <w:t>«учитель-методист» - 5 педпрацівників,</w:t>
      </w:r>
    </w:p>
    <w:p w:rsidR="00263BE1" w:rsidRPr="00263BE1" w:rsidRDefault="00263BE1" w:rsidP="00263BE1">
      <w:pPr>
        <w:pStyle w:val="af3"/>
        <w:ind w:firstLine="708"/>
        <w:jc w:val="both"/>
        <w:rPr>
          <w:lang w:val="uk-UA"/>
        </w:rPr>
      </w:pPr>
      <w:r w:rsidRPr="00263BE1">
        <w:rPr>
          <w:lang w:val="uk-UA"/>
        </w:rPr>
        <w:lastRenderedPageBreak/>
        <w:t>- присвоєно педагогічне звання:</w:t>
      </w:r>
    </w:p>
    <w:p w:rsidR="00263BE1" w:rsidRPr="00263BE1" w:rsidRDefault="00263BE1" w:rsidP="00263BE1">
      <w:pPr>
        <w:pStyle w:val="af3"/>
        <w:ind w:firstLine="708"/>
        <w:jc w:val="both"/>
        <w:rPr>
          <w:lang w:val="uk-UA"/>
        </w:rPr>
      </w:pPr>
      <w:r w:rsidRPr="00263BE1">
        <w:rPr>
          <w:lang w:val="uk-UA"/>
        </w:rPr>
        <w:t>«старший учитель» - 8 педпрацівникам,</w:t>
      </w:r>
    </w:p>
    <w:p w:rsidR="00263BE1" w:rsidRPr="00263BE1" w:rsidRDefault="00263BE1" w:rsidP="00263BE1">
      <w:pPr>
        <w:pStyle w:val="af3"/>
        <w:ind w:firstLine="708"/>
        <w:jc w:val="both"/>
        <w:rPr>
          <w:lang w:val="uk-UA"/>
        </w:rPr>
      </w:pPr>
      <w:r w:rsidRPr="00263BE1">
        <w:rPr>
          <w:lang w:val="uk-UA"/>
        </w:rPr>
        <w:t>«учитель-методист» - 2 педпрацівникам,</w:t>
      </w:r>
    </w:p>
    <w:p w:rsidR="00263BE1" w:rsidRPr="00263BE1" w:rsidRDefault="00263BE1" w:rsidP="00263BE1">
      <w:pPr>
        <w:pStyle w:val="af3"/>
        <w:ind w:firstLine="708"/>
        <w:jc w:val="both"/>
        <w:rPr>
          <w:lang w:val="uk-UA"/>
        </w:rPr>
      </w:pPr>
      <w:r w:rsidRPr="00263BE1">
        <w:rPr>
          <w:lang w:val="uk-UA"/>
        </w:rPr>
        <w:t>«вихователь-методист» - 1 педпрацівнику.</w:t>
      </w:r>
    </w:p>
    <w:p w:rsidR="00263BE1" w:rsidRPr="00263BE1" w:rsidRDefault="00263BE1" w:rsidP="00263BE1">
      <w:pPr>
        <w:pStyle w:val="af3"/>
        <w:ind w:firstLine="708"/>
        <w:jc w:val="both"/>
        <w:rPr>
          <w:lang w:val="uk-UA"/>
        </w:rPr>
      </w:pPr>
      <w:r w:rsidRPr="00263BE1">
        <w:rPr>
          <w:lang w:val="uk-UA"/>
        </w:rPr>
        <w:t>тобто 7 педпрацівникам підтверджено педагогічне звання, 11 педпрацівникам присвоєно педагогічне звання.</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2018 - 2019 навчальному році було продовжено роботу над реалізацією науково-методичної проблеми «Реалізація діяльнісного підходу до навчання та виховання з метою формування життєво компетентної особистості в умовах євроінтеграції» та над програмою розвитку комунального закладу «Методичний центр Нікольської районної ради Донецької області» на 2017-2021 роки.</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КЗ «Методичний центр Нікольської районної ради Донецької області» знаходиться у постійному пошуку нових форм науково-методичної роботи, працює у тісному зв’язку з  закладами дошкільної, загальної середньої освіти.</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Структура методичної роботи щороку набуває якісних змін, забезпечує реалізацію вимог сьогодення, відповідає потребам педагогів, динамічно розвивається, є доцільною та ефективною, реалізується на основі діяльності 16 районних методичних об’єднань учителів - предметників, класних керівників, 4 методичних об’єднань вихователів, 3 творчих груп, школи професійної адаптації молодого заступника директора з навчально-виховної роботи, школи новопризначеного керівника, школи передового педагогічного досвіду вчителів української мови та літератури, школи новопризначеного керівника ДЗО,  двох авторських творчих майстерень вчителів початкових класів,  школи молодого вчителя «Діалог», шкільного бібліотекаря,  консультпунктів із актуальних науково – методичних проблем.</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Значна увага приділялася опрацюванню нормативно-правової бази, організаційно-педагогічній діяльності адміністрації щодо реалізації Державних стандартів.</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Усі методичні заходи, що проводяться у районі,  спрямовані на підвищення професійної компетентності вчителя, озброєння його новими знаннями, методами, технологіями, що дозволяють перебудувати навчально – виховний процес відповідно до нових вимог і підходів.</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Форми методичної роботи з педагогічними працівниками постійно удосконалюються, оновлюються, оскільки з кожним роком зростає актуальність розв’язання таких питань, як упровадження інноваційних технологій навчання та виховання, вдосконалення  змісту освіти, координації зусиль методичної служби для розвитку компетентної особистості. </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Практикуються різноманітні форми роботи: </w:t>
      </w:r>
      <w:r w:rsidRPr="00263BE1">
        <w:rPr>
          <w:rFonts w:ascii="Times New Roman" w:hAnsi="Times New Roman" w:cs="Times New Roman"/>
          <w:b/>
          <w:sz w:val="24"/>
          <w:szCs w:val="24"/>
          <w:lang w:val="uk-UA"/>
        </w:rPr>
        <w:t xml:space="preserve">методичний мегаполіс </w:t>
      </w:r>
      <w:r w:rsidRPr="00263BE1">
        <w:rPr>
          <w:rFonts w:ascii="Times New Roman" w:hAnsi="Times New Roman" w:cs="Times New Roman"/>
          <w:sz w:val="24"/>
          <w:szCs w:val="24"/>
          <w:lang w:val="uk-UA"/>
        </w:rPr>
        <w:t xml:space="preserve">«НУШ – простір освітніх можливостей», </w:t>
      </w:r>
      <w:r w:rsidRPr="00263BE1">
        <w:rPr>
          <w:rFonts w:ascii="Times New Roman" w:hAnsi="Times New Roman" w:cs="Times New Roman"/>
          <w:b/>
          <w:sz w:val="24"/>
          <w:szCs w:val="24"/>
          <w:lang w:val="uk-UA"/>
        </w:rPr>
        <w:t xml:space="preserve">баркемп </w:t>
      </w:r>
      <w:r w:rsidRPr="00263BE1">
        <w:rPr>
          <w:rFonts w:ascii="Times New Roman" w:hAnsi="Times New Roman" w:cs="Times New Roman"/>
          <w:sz w:val="24"/>
          <w:szCs w:val="24"/>
          <w:lang w:val="uk-UA"/>
        </w:rPr>
        <w:t>«Здоров</w:t>
      </w:r>
      <w:r w:rsidRPr="00263BE1">
        <w:rPr>
          <w:rFonts w:cs="Times New Roman"/>
          <w:sz w:val="24"/>
          <w:szCs w:val="24"/>
          <w:lang w:val="uk-UA"/>
        </w:rPr>
        <w:t>ʹ</w:t>
      </w:r>
      <w:r w:rsidRPr="00263BE1">
        <w:rPr>
          <w:rFonts w:ascii="Times New Roman" w:hAnsi="Times New Roman" w:cs="Times New Roman"/>
          <w:sz w:val="24"/>
          <w:szCs w:val="24"/>
          <w:lang w:val="uk-UA"/>
        </w:rPr>
        <w:t>язберігаючі технології навчання в освітньому процесі»,</w:t>
      </w:r>
      <w:r w:rsidRPr="00263BE1">
        <w:rPr>
          <w:rFonts w:ascii="Times New Roman" w:hAnsi="Times New Roman" w:cs="Times New Roman"/>
          <w:b/>
          <w:sz w:val="24"/>
          <w:szCs w:val="24"/>
          <w:lang w:val="uk-UA"/>
        </w:rPr>
        <w:t xml:space="preserve"> квест гра</w:t>
      </w:r>
      <w:r w:rsidRPr="00263BE1">
        <w:rPr>
          <w:rFonts w:ascii="Times New Roman" w:hAnsi="Times New Roman" w:cs="Times New Roman"/>
          <w:sz w:val="24"/>
          <w:szCs w:val="24"/>
          <w:lang w:val="uk-UA"/>
        </w:rPr>
        <w:t xml:space="preserve"> «Упровадження інноваційних форм і методів в управлінні закладом», </w:t>
      </w:r>
      <w:r w:rsidRPr="00263BE1">
        <w:rPr>
          <w:rFonts w:ascii="Times New Roman" w:hAnsi="Times New Roman" w:cs="Times New Roman"/>
          <w:b/>
          <w:sz w:val="24"/>
          <w:szCs w:val="24"/>
          <w:lang w:val="uk-UA"/>
        </w:rPr>
        <w:t>брейнстормінг</w:t>
      </w:r>
      <w:r w:rsidRPr="00263BE1">
        <w:rPr>
          <w:rFonts w:ascii="Times New Roman" w:hAnsi="Times New Roman" w:cs="Times New Roman"/>
          <w:sz w:val="24"/>
          <w:szCs w:val="24"/>
          <w:lang w:val="uk-UA"/>
        </w:rPr>
        <w:t xml:space="preserve"> «Предмет «Захист Вітчизни» в системі військово-патріотичного виховання молоді Нікольського району на 2018-2019 навчальний рік в умовах Нової української школи», </w:t>
      </w:r>
      <w:r w:rsidRPr="00263BE1">
        <w:rPr>
          <w:rFonts w:ascii="Times New Roman" w:hAnsi="Times New Roman" w:cs="Times New Roman"/>
          <w:b/>
          <w:sz w:val="24"/>
          <w:szCs w:val="24"/>
          <w:lang w:val="uk-UA"/>
        </w:rPr>
        <w:t>семінар-тренінг</w:t>
      </w:r>
      <w:r w:rsidRPr="00263BE1">
        <w:rPr>
          <w:rFonts w:ascii="Times New Roman" w:hAnsi="Times New Roman" w:cs="Times New Roman"/>
          <w:sz w:val="24"/>
          <w:szCs w:val="24"/>
          <w:lang w:val="uk-UA"/>
        </w:rPr>
        <w:t xml:space="preserve"> «Інноваційні практики в роботі шкільного психолога», </w:t>
      </w:r>
      <w:r w:rsidRPr="00263BE1">
        <w:rPr>
          <w:rFonts w:ascii="Times New Roman" w:hAnsi="Times New Roman" w:cs="Times New Roman"/>
          <w:b/>
          <w:sz w:val="24"/>
          <w:szCs w:val="24"/>
          <w:lang w:val="uk-UA"/>
        </w:rPr>
        <w:t>освітянська толока</w:t>
      </w:r>
      <w:r w:rsidRPr="00263BE1">
        <w:rPr>
          <w:rFonts w:ascii="Times New Roman" w:hAnsi="Times New Roman" w:cs="Times New Roman"/>
          <w:sz w:val="24"/>
          <w:szCs w:val="24"/>
          <w:lang w:val="uk-UA"/>
        </w:rPr>
        <w:t xml:space="preserve"> «Професійний розвиток учителів початкової ланки  як умова модернізації сучасної освіти</w:t>
      </w:r>
      <w:r w:rsidRPr="00263BE1">
        <w:rPr>
          <w:rFonts w:ascii="Times New Roman" w:hAnsi="Times New Roman" w:cs="Times New Roman"/>
          <w:b/>
          <w:sz w:val="24"/>
          <w:szCs w:val="24"/>
          <w:lang w:val="uk-UA"/>
        </w:rPr>
        <w:t>», педагогічне кафе</w:t>
      </w:r>
      <w:r w:rsidRPr="00263BE1">
        <w:rPr>
          <w:rFonts w:ascii="Times New Roman" w:hAnsi="Times New Roman" w:cs="Times New Roman"/>
          <w:sz w:val="24"/>
          <w:szCs w:val="24"/>
          <w:lang w:val="uk-UA"/>
        </w:rPr>
        <w:t xml:space="preserve"> «Модернізація навчально-виховного процесу шляхом  впровадження сучасних інноваційних технологій», </w:t>
      </w:r>
      <w:r w:rsidRPr="00263BE1">
        <w:rPr>
          <w:rFonts w:ascii="Times New Roman" w:hAnsi="Times New Roman" w:cs="Times New Roman"/>
          <w:b/>
          <w:sz w:val="24"/>
          <w:szCs w:val="24"/>
          <w:lang w:val="uk-UA"/>
        </w:rPr>
        <w:t>методичний куферок</w:t>
      </w:r>
      <w:r w:rsidRPr="00263BE1">
        <w:rPr>
          <w:rFonts w:ascii="Times New Roman" w:hAnsi="Times New Roman" w:cs="Times New Roman"/>
          <w:sz w:val="24"/>
          <w:szCs w:val="24"/>
          <w:lang w:val="uk-UA"/>
        </w:rPr>
        <w:t xml:space="preserve"> «Прийоми мнемотехніки як дієвий засіб  розвитку пізнавальних інтересів та мислення молодших школярів», </w:t>
      </w:r>
      <w:r w:rsidRPr="00263BE1">
        <w:rPr>
          <w:rFonts w:ascii="Times New Roman" w:hAnsi="Times New Roman" w:cs="Times New Roman"/>
          <w:b/>
          <w:sz w:val="24"/>
          <w:szCs w:val="24"/>
          <w:lang w:val="uk-UA"/>
        </w:rPr>
        <w:t xml:space="preserve">відкрита вітальня </w:t>
      </w:r>
      <w:r w:rsidRPr="00263BE1">
        <w:rPr>
          <w:rFonts w:ascii="Times New Roman" w:hAnsi="Times New Roman" w:cs="Times New Roman"/>
          <w:sz w:val="24"/>
          <w:szCs w:val="24"/>
          <w:lang w:val="uk-UA"/>
        </w:rPr>
        <w:t xml:space="preserve">«Долсвід використання ігрових вправ під час навчання англійської мови учнів першого класу», </w:t>
      </w:r>
      <w:r w:rsidRPr="00263BE1">
        <w:rPr>
          <w:rFonts w:ascii="Times New Roman" w:hAnsi="Times New Roman" w:cs="Times New Roman"/>
          <w:b/>
          <w:sz w:val="24"/>
          <w:szCs w:val="24"/>
          <w:lang w:val="uk-UA"/>
        </w:rPr>
        <w:t>вернісаж ідей</w:t>
      </w:r>
      <w:r w:rsidRPr="00263BE1">
        <w:rPr>
          <w:rFonts w:ascii="Times New Roman" w:hAnsi="Times New Roman" w:cs="Times New Roman"/>
          <w:sz w:val="24"/>
          <w:szCs w:val="24"/>
          <w:lang w:val="uk-UA"/>
        </w:rPr>
        <w:t xml:space="preserve">       «Математична компетентність. Відмінності компетентнісно-зорієнтованих завдань від традиційних», </w:t>
      </w:r>
      <w:r w:rsidRPr="00263BE1">
        <w:rPr>
          <w:rFonts w:ascii="Times New Roman" w:hAnsi="Times New Roman" w:cs="Times New Roman"/>
          <w:b/>
          <w:sz w:val="24"/>
          <w:szCs w:val="24"/>
          <w:lang w:val="uk-UA"/>
        </w:rPr>
        <w:t>методичні посиденьки</w:t>
      </w:r>
      <w:r w:rsidRPr="00263BE1">
        <w:rPr>
          <w:rFonts w:ascii="Times New Roman" w:hAnsi="Times New Roman" w:cs="Times New Roman"/>
          <w:sz w:val="24"/>
          <w:szCs w:val="24"/>
          <w:lang w:val="uk-UA"/>
        </w:rPr>
        <w:t xml:space="preserve"> « Коучинг – нова технологія в освіті: актуальність і можливості його використання», </w:t>
      </w:r>
      <w:r w:rsidRPr="00263BE1">
        <w:rPr>
          <w:rFonts w:ascii="Times New Roman" w:hAnsi="Times New Roman" w:cs="Times New Roman"/>
          <w:b/>
          <w:sz w:val="24"/>
          <w:szCs w:val="24"/>
          <w:lang w:val="uk-UA"/>
        </w:rPr>
        <w:t>авторська творча майстерня</w:t>
      </w:r>
      <w:r w:rsidRPr="00263BE1">
        <w:rPr>
          <w:rFonts w:ascii="Times New Roman" w:hAnsi="Times New Roman" w:cs="Times New Roman"/>
          <w:sz w:val="24"/>
          <w:szCs w:val="24"/>
          <w:lang w:val="uk-UA"/>
        </w:rPr>
        <w:t xml:space="preserve"> «Створення умов для розвитку ключових компетентностей учнів через впровадження передових освітніх технологій», «Формування ключових компетентностей учнів через активізацію пізнавальної діяльності на уроках», тренінги,  майстер – класи, семінари-презентації тощо.</w:t>
      </w:r>
    </w:p>
    <w:p w:rsidR="00263BE1" w:rsidRPr="00263BE1" w:rsidRDefault="00263BE1" w:rsidP="00263BE1">
      <w:pPr>
        <w:pStyle w:val="11"/>
        <w:widowControl/>
        <w:ind w:firstLine="0"/>
        <w:rPr>
          <w:spacing w:val="-4"/>
          <w:sz w:val="24"/>
          <w:szCs w:val="24"/>
          <w:lang w:val="uk-UA"/>
        </w:rPr>
      </w:pPr>
      <w:r w:rsidRPr="00263BE1">
        <w:rPr>
          <w:sz w:val="24"/>
          <w:szCs w:val="24"/>
          <w:lang w:val="uk-UA"/>
        </w:rPr>
        <w:t xml:space="preserve">     Серед найпоширеніших також були індивідуальні консультації безпосередньо в школах, творчі зустрічі</w:t>
      </w:r>
      <w:r w:rsidRPr="00263BE1">
        <w:rPr>
          <w:spacing w:val="-4"/>
          <w:sz w:val="24"/>
          <w:szCs w:val="24"/>
          <w:lang w:val="uk-UA"/>
        </w:rPr>
        <w:t>, моделювання уроків, виховних заходів</w:t>
      </w:r>
      <w:r w:rsidRPr="00263BE1">
        <w:rPr>
          <w:spacing w:val="1"/>
          <w:sz w:val="24"/>
          <w:szCs w:val="24"/>
          <w:lang w:val="uk-UA"/>
        </w:rPr>
        <w:t>, творчі</w:t>
      </w:r>
      <w:r w:rsidRPr="00263BE1">
        <w:rPr>
          <w:spacing w:val="3"/>
          <w:sz w:val="24"/>
          <w:szCs w:val="24"/>
          <w:lang w:val="uk-UA"/>
        </w:rPr>
        <w:t xml:space="preserve"> звіти вчителів, презентації методичних об'єднань. </w:t>
      </w:r>
    </w:p>
    <w:p w:rsidR="00263BE1" w:rsidRPr="00263BE1" w:rsidRDefault="00263BE1" w:rsidP="00263BE1">
      <w:pPr>
        <w:pStyle w:val="11"/>
        <w:widowControl/>
        <w:ind w:firstLine="0"/>
        <w:rPr>
          <w:sz w:val="24"/>
          <w:szCs w:val="24"/>
          <w:lang w:val="uk-UA"/>
        </w:rPr>
      </w:pPr>
      <w:r w:rsidRPr="00263BE1">
        <w:rPr>
          <w:rStyle w:val="apple-style-span"/>
          <w:sz w:val="24"/>
          <w:szCs w:val="24"/>
          <w:lang w:val="uk-UA"/>
        </w:rPr>
        <w:t xml:space="preserve">     Маючи навики роботи з комп’ютерною технікою, вчителі ЗЗСО району  опановують  Веб 2.0, Веб-квест, створюють власні блоги, сайти .</w:t>
      </w:r>
      <w:r w:rsidRPr="00263BE1">
        <w:rPr>
          <w:spacing w:val="7"/>
          <w:sz w:val="24"/>
          <w:szCs w:val="24"/>
          <w:lang w:val="uk-UA"/>
        </w:rPr>
        <w:t xml:space="preserve"> </w:t>
      </w:r>
      <w:r w:rsidRPr="00263BE1">
        <w:rPr>
          <w:sz w:val="24"/>
          <w:szCs w:val="24"/>
          <w:lang w:val="uk-UA"/>
        </w:rPr>
        <w:t xml:space="preserve">Частіше почали друкуватися в Он-лайн </w:t>
      </w:r>
      <w:r w:rsidRPr="00263BE1">
        <w:rPr>
          <w:sz w:val="24"/>
          <w:szCs w:val="24"/>
          <w:lang w:val="uk-UA"/>
        </w:rPr>
        <w:lastRenderedPageBreak/>
        <w:t xml:space="preserve">журналах, брати участь в Інтернет-конференціях, вебінарах,конкурсах, залучати до участі в Інтернет – конкурсах, олімпіадах учнів школи. </w:t>
      </w:r>
    </w:p>
    <w:p w:rsidR="00263BE1" w:rsidRPr="00263BE1" w:rsidRDefault="00263BE1" w:rsidP="00263BE1">
      <w:pPr>
        <w:pStyle w:val="11"/>
        <w:widowControl/>
        <w:ind w:firstLine="0"/>
        <w:rPr>
          <w:sz w:val="24"/>
          <w:szCs w:val="24"/>
          <w:lang w:val="uk-UA"/>
        </w:rPr>
      </w:pPr>
      <w:r w:rsidRPr="00263BE1">
        <w:rPr>
          <w:sz w:val="24"/>
          <w:szCs w:val="24"/>
          <w:lang w:val="uk-UA"/>
        </w:rPr>
        <w:t xml:space="preserve">     Найактивнішими учасниками Інтернет-конференцій були педагоги Нікольської гімназії «Софія» Нікольскької районної ради Донецької області, КЗ «Нікольська загальноосвітня школа І-ІІІ ступенів №1 імені Якименкам А.Д.Нікольської районної ради Донецької області» опорна школа. </w:t>
      </w:r>
      <w:r w:rsidRPr="00263BE1">
        <w:rPr>
          <w:i/>
          <w:iCs/>
          <w:sz w:val="24"/>
          <w:szCs w:val="24"/>
          <w:lang w:val="uk-UA"/>
        </w:rPr>
        <w:t>С</w:t>
      </w:r>
      <w:r w:rsidRPr="00263BE1">
        <w:rPr>
          <w:rStyle w:val="apple-style-span"/>
          <w:sz w:val="24"/>
          <w:szCs w:val="24"/>
          <w:lang w:val="uk-UA"/>
        </w:rPr>
        <w:t>постерігається динаміка зростання кількості інтернет-ресурсів педагогів, що свідчить про підвищення рівня інформаційної компетентності вчителів.</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КЗ «Методичний центр Нікольської районної ради Донецької області» упродовж 2018/2019 н.р. здійснював інформаційно-методичний супровід загальноосвітніх навчальних закладів із питань профільного навчання, організації допрофільної підготовки учнів.  Надано консультації, проведено засідання круглого столу для вчителів, які викладають у профільних класах, заступників директорів ЗЗСО  із проблеми «Профілізація сільської школи в освітньому окрузі в умовах сучасної ринкової економіки». Усі необхідні нормативні, методичні рекомендації розміщуються на сайті КЗ «Методичний центр Нікольської районної ради Донецької області.</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Аналіз  допрофільної та профільної підготовки в закладах освіти показав, що в більшості з них прослідковується наступність, обґрунтованість введення профілю навчання.</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Упродовж 2018/2019 навчального року  на виконання розпорядчих документів інституту післядипломної освіти, департаменту освіти і науки обласної державної адміністрації взяли участь у моніторинговому дослідженні стану викладання  «Захисту Вітчизни», технологій (трудове навчання) в закладах освіти. </w:t>
      </w:r>
      <w:r w:rsidRPr="00263BE1">
        <w:rPr>
          <w:rFonts w:ascii="Times New Roman" w:hAnsi="Times New Roman" w:cs="Times New Roman"/>
          <w:sz w:val="24"/>
          <w:szCs w:val="24"/>
        </w:rPr>
        <w:t xml:space="preserve">Проводились моніторингові </w:t>
      </w:r>
      <w:proofErr w:type="gramStart"/>
      <w:r w:rsidRPr="00263BE1">
        <w:rPr>
          <w:rFonts w:ascii="Times New Roman" w:hAnsi="Times New Roman" w:cs="Times New Roman"/>
          <w:sz w:val="24"/>
          <w:szCs w:val="24"/>
        </w:rPr>
        <w:t>досл</w:t>
      </w:r>
      <w:proofErr w:type="gramEnd"/>
      <w:r w:rsidRPr="00263BE1">
        <w:rPr>
          <w:rFonts w:ascii="Times New Roman" w:hAnsi="Times New Roman" w:cs="Times New Roman"/>
          <w:sz w:val="24"/>
          <w:szCs w:val="24"/>
        </w:rPr>
        <w:t>ідження рівня навчальних досягнень учнів з різних предметів. (довідк</w:t>
      </w:r>
      <w:r w:rsidRPr="00263BE1">
        <w:rPr>
          <w:rFonts w:ascii="Times New Roman" w:hAnsi="Times New Roman" w:cs="Times New Roman"/>
          <w:sz w:val="24"/>
          <w:szCs w:val="24"/>
          <w:lang w:val="uk-UA"/>
        </w:rPr>
        <w:t>и зачитувались на засіданні методичної ради та колегії директорів</w:t>
      </w:r>
      <w:r w:rsidRPr="00263BE1">
        <w:rPr>
          <w:rFonts w:ascii="Times New Roman" w:hAnsi="Times New Roman" w:cs="Times New Roman"/>
          <w:sz w:val="24"/>
          <w:szCs w:val="24"/>
        </w:rPr>
        <w:t xml:space="preserve">).  </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В умовах модернізації освіти основою діяльності методичної служби є інноваційні пошуки, забезпечення інноваційних процесів, формування готовності педагогічних кадрів до інноваційної діяльності.</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У планах роботи районних методичних об’єднань реалізується комплекс заходів та нових форм щодо підвищення теоретичного та методичного рівня педагогічних працівників у плані впровадження реалізації Державних стандартів та  інноваційних технологій.</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Педагоги району в основному впроваджують елементи технологій, серед яких можна виділити особистісно орієнтовані технології навчання та виховання, технології розвивального навчання, проектну технологію, інформаційні, здоров’язберігаючі, інтерактивні технології навчання, розвиток критичного мислення, трансформацію педагогічних ідей В.О.Сухомлинського в практику роботи ЗЗСО.</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w:t>
      </w:r>
      <w:r w:rsidRPr="00263BE1">
        <w:rPr>
          <w:rFonts w:ascii="Times New Roman" w:hAnsi="Times New Roman" w:cs="Times New Roman"/>
          <w:sz w:val="24"/>
          <w:szCs w:val="24"/>
        </w:rPr>
        <w:t xml:space="preserve">Зростання професійної активності педагогів </w:t>
      </w:r>
      <w:proofErr w:type="gramStart"/>
      <w:r w:rsidRPr="00263BE1">
        <w:rPr>
          <w:rFonts w:ascii="Times New Roman" w:hAnsi="Times New Roman" w:cs="Times New Roman"/>
          <w:sz w:val="24"/>
          <w:szCs w:val="24"/>
        </w:rPr>
        <w:t>в</w:t>
      </w:r>
      <w:proofErr w:type="gramEnd"/>
      <w:r w:rsidRPr="00263BE1">
        <w:rPr>
          <w:rFonts w:ascii="Times New Roman" w:hAnsi="Times New Roman" w:cs="Times New Roman"/>
          <w:sz w:val="24"/>
          <w:szCs w:val="24"/>
        </w:rPr>
        <w:t xml:space="preserve">ідбувається через участь у фахових конкурсах, одним із найпрестижніших  є конкурс «Учитель року». КЗ «Методичний центр Нікольської районної ради Донецької області» забезпечував організаційно – методичний супровід  участі педагогів у конкурсі. У минулому навчальному році переможцями районного туру стали </w:t>
      </w:r>
      <w:r w:rsidRPr="00263BE1">
        <w:rPr>
          <w:rFonts w:ascii="Times New Roman" w:hAnsi="Times New Roman" w:cs="Times New Roman"/>
          <w:sz w:val="24"/>
          <w:szCs w:val="24"/>
          <w:lang w:val="uk-UA"/>
        </w:rPr>
        <w:t xml:space="preserve">Біряк </w:t>
      </w:r>
      <w:proofErr w:type="gramStart"/>
      <w:r w:rsidRPr="00263BE1">
        <w:rPr>
          <w:rFonts w:ascii="Times New Roman" w:hAnsi="Times New Roman" w:cs="Times New Roman"/>
          <w:sz w:val="24"/>
          <w:szCs w:val="24"/>
          <w:lang w:val="uk-UA"/>
        </w:rPr>
        <w:t>Св</w:t>
      </w:r>
      <w:proofErr w:type="gramEnd"/>
      <w:r w:rsidRPr="00263BE1">
        <w:rPr>
          <w:rFonts w:ascii="Times New Roman" w:hAnsi="Times New Roman" w:cs="Times New Roman"/>
          <w:sz w:val="24"/>
          <w:szCs w:val="24"/>
          <w:lang w:val="uk-UA"/>
        </w:rPr>
        <w:t>ітлана Іванівна</w:t>
      </w:r>
      <w:r w:rsidRPr="00263BE1">
        <w:rPr>
          <w:rFonts w:ascii="Times New Roman" w:hAnsi="Times New Roman" w:cs="Times New Roman"/>
          <w:sz w:val="24"/>
          <w:szCs w:val="24"/>
        </w:rPr>
        <w:t xml:space="preserve">, </w:t>
      </w:r>
      <w:r w:rsidRPr="00263BE1">
        <w:rPr>
          <w:rFonts w:ascii="Times New Roman" w:hAnsi="Times New Roman" w:cs="Times New Roman"/>
          <w:sz w:val="24"/>
          <w:szCs w:val="24"/>
          <w:lang w:val="uk-UA"/>
        </w:rPr>
        <w:t>основ здоров</w:t>
      </w:r>
      <w:r w:rsidRPr="00263BE1">
        <w:rPr>
          <w:rFonts w:cs="Times New Roman"/>
          <w:sz w:val="24"/>
          <w:szCs w:val="24"/>
          <w:lang w:val="uk-UA"/>
        </w:rPr>
        <w:t>ʹ</w:t>
      </w:r>
      <w:r w:rsidRPr="00263BE1">
        <w:rPr>
          <w:rFonts w:ascii="Times New Roman" w:hAnsi="Times New Roman" w:cs="Times New Roman"/>
          <w:sz w:val="24"/>
          <w:szCs w:val="24"/>
          <w:lang w:val="uk-UA"/>
        </w:rPr>
        <w:t>я Нікольської гімназії «Софія» з загальноосвітньою школою І ступеню №2 Нікольської районної ради Донецької області, Кириченко Тетяна Федорівна, вчитель географії КЗ  «Кальчицька загальноосвітня школа І-ІІІ ступенів Нікольської районної ради Донецької області»,  Луженцова Марина Георгіївна, вчитель КЗ «Нікольська загальноосвітня школа І-ІІІ ступенів №</w:t>
      </w:r>
      <w:r w:rsidRPr="00263BE1">
        <w:rPr>
          <w:rFonts w:ascii="Times New Roman" w:hAnsi="Times New Roman" w:cs="Times New Roman"/>
          <w:sz w:val="24"/>
          <w:szCs w:val="24"/>
        </w:rPr>
        <w:t> </w:t>
      </w:r>
      <w:r w:rsidRPr="00263BE1">
        <w:rPr>
          <w:rFonts w:ascii="Times New Roman" w:hAnsi="Times New Roman" w:cs="Times New Roman"/>
          <w:sz w:val="24"/>
          <w:szCs w:val="24"/>
          <w:lang w:val="uk-UA"/>
        </w:rPr>
        <w:t>1 імені  Якименко А.Д.» опорна школа. Біряк С.І. стала переможцем у обласному турі та учасником у Всеукраїнському в м. Полтава, Кириченко Т.Ф. стала учасниками в обласному турі.</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b/>
          <w:sz w:val="24"/>
          <w:szCs w:val="24"/>
          <w:lang w:val="uk-UA"/>
        </w:rPr>
        <w:t xml:space="preserve">     Лауреати:</w:t>
      </w:r>
      <w:r w:rsidRPr="00263BE1">
        <w:rPr>
          <w:rFonts w:ascii="Times New Roman" w:hAnsi="Times New Roman" w:cs="Times New Roman"/>
          <w:sz w:val="24"/>
          <w:szCs w:val="24"/>
          <w:lang w:val="uk-UA"/>
        </w:rPr>
        <w:t xml:space="preserve"> Нічипорук Ніна Панасівна, учитель географії КЗ «Кременівська загальноосвітня школа І-ІІІ ступенів імені братів Зосіма Нікольської районної ради Донецької області», Піскунова Світлана Андріївна, вчитель географії КЗ  «Касянівська загальноосвітня школа І-ІІІ ступенів Нікольської районної ради Донецької області», Фефелова Зінаїда Петрівна, вчитель географії КЗ  «Македонівська загальноосвітня школа І-ІІІ ступенів Нікольської районної ради Донецької області», Кузнецова Юлія Валентинівна, вчитель КЗ «Кременівська загальноосвітня школа І-ІІІ ступенів імені братів Зосіма Нікольської районної ради Донецької області».  </w:t>
      </w:r>
    </w:p>
    <w:p w:rsidR="00263BE1" w:rsidRPr="00263BE1" w:rsidRDefault="00263BE1" w:rsidP="00263BE1">
      <w:pPr>
        <w:ind w:right="-1"/>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Учителі російської мови і літератури в обласному етапі інтернет-конкурсу літературно-мистецької та педагогічної медіа творчості «Створи шедевр» Ворожеєва З. О., Нижниковська С. І., Степанченко Є. М. (Нікольська гімназія "Софія" з загальноосвітньою школою І ступеня №2 </w:t>
      </w:r>
      <w:r w:rsidRPr="00263BE1">
        <w:rPr>
          <w:rFonts w:ascii="Times New Roman" w:hAnsi="Times New Roman" w:cs="Times New Roman"/>
          <w:sz w:val="24"/>
          <w:szCs w:val="24"/>
          <w:lang w:val="uk-UA"/>
        </w:rPr>
        <w:lastRenderedPageBreak/>
        <w:t>Нікольської районної ради Донецької області)  отримали диплом ІІІ ступеня за збірку авторських розробок уроків із зарубіжної літератури, російської мови та інтегрованого курсу «Література»</w:t>
      </w:r>
      <w:r w:rsidRPr="00263BE1">
        <w:rPr>
          <w:rFonts w:ascii="Times New Roman" w:hAnsi="Times New Roman"/>
          <w:sz w:val="28"/>
          <w:szCs w:val="28"/>
          <w:lang w:val="uk-UA"/>
        </w:rPr>
        <w:t xml:space="preserve"> </w:t>
      </w:r>
      <w:r w:rsidRPr="00263BE1">
        <w:rPr>
          <w:rStyle w:val="color15"/>
          <w:rFonts w:ascii="Times New Roman" w:hAnsi="Times New Roman"/>
          <w:sz w:val="24"/>
          <w:szCs w:val="24"/>
          <w:lang w:val="uk-UA"/>
        </w:rPr>
        <w:t>у номінації «Методичні новації» та «Медіаконтент юного словесника».</w:t>
      </w:r>
      <w:r w:rsidRPr="00263BE1">
        <w:rPr>
          <w:rStyle w:val="color15"/>
          <w:rFonts w:ascii="Times New Roman" w:hAnsi="Times New Roman"/>
          <w:b/>
          <w:sz w:val="24"/>
          <w:szCs w:val="24"/>
          <w:lang w:val="uk-UA"/>
        </w:rPr>
        <w:t xml:space="preserve"> </w:t>
      </w:r>
      <w:r w:rsidRPr="00263BE1">
        <w:rPr>
          <w:rStyle w:val="color20"/>
          <w:rFonts w:ascii="Times New Roman" w:hAnsi="Times New Roman"/>
          <w:sz w:val="24"/>
          <w:szCs w:val="24"/>
          <w:lang w:val="uk-UA"/>
        </w:rPr>
        <w:t>Назва робіт  -</w:t>
      </w:r>
      <w:r w:rsidRPr="00263BE1">
        <w:rPr>
          <w:rStyle w:val="color20"/>
          <w:rFonts w:ascii="Times New Roman" w:hAnsi="Times New Roman"/>
          <w:sz w:val="24"/>
          <w:szCs w:val="24"/>
        </w:rPr>
        <w:t> </w:t>
      </w:r>
      <w:r w:rsidRPr="00263BE1">
        <w:rPr>
          <w:rFonts w:ascii="Times New Roman" w:hAnsi="Times New Roman"/>
          <w:iCs/>
          <w:spacing w:val="-4"/>
          <w:sz w:val="24"/>
          <w:szCs w:val="24"/>
          <w:lang w:val="uk-UA"/>
        </w:rPr>
        <w:t xml:space="preserve"> </w:t>
      </w:r>
      <w:r w:rsidRPr="00263BE1">
        <w:rPr>
          <w:rFonts w:ascii="Times New Roman" w:hAnsi="Times New Roman"/>
          <w:bCs/>
          <w:sz w:val="24"/>
          <w:szCs w:val="24"/>
          <w:lang w:val="uk-UA"/>
        </w:rPr>
        <w:t>«Практичний посібник з використання тестових завдань на уроках російської мови у 5-11 класах» та</w:t>
      </w:r>
      <w:r w:rsidRPr="00263BE1">
        <w:rPr>
          <w:rFonts w:ascii="Times New Roman" w:hAnsi="Times New Roman"/>
          <w:sz w:val="24"/>
          <w:szCs w:val="24"/>
          <w:lang w:val="uk-UA"/>
        </w:rPr>
        <w:t xml:space="preserve"> </w:t>
      </w:r>
      <w:r w:rsidRPr="00263BE1">
        <w:rPr>
          <w:rStyle w:val="color20"/>
          <w:rFonts w:ascii="Times New Roman" w:hAnsi="Times New Roman"/>
          <w:sz w:val="24"/>
          <w:szCs w:val="24"/>
          <w:lang w:val="uk-UA"/>
        </w:rPr>
        <w:t>мультимедійний проект, присвячений творчості  Володимира Висоцького</w:t>
      </w:r>
      <w:r w:rsidRPr="00263BE1">
        <w:rPr>
          <w:rFonts w:ascii="Times New Roman" w:hAnsi="Times New Roman" w:cs="Times New Roman"/>
          <w:sz w:val="24"/>
          <w:szCs w:val="24"/>
          <w:lang w:val="uk-UA"/>
        </w:rPr>
        <w:t>. Учитель зарубіжної літератури Мануша Н.Й. в обласному етапі інтернет-конкурсу літературно-мистецької та педагогічної медіа творчості «Створи шедевр» отримала диплом І та ІІ  ступеня в номінації «Буктрейлер».</w:t>
      </w:r>
    </w:p>
    <w:p w:rsidR="00263BE1" w:rsidRPr="00263BE1" w:rsidRDefault="00263BE1" w:rsidP="00263BE1">
      <w:pPr>
        <w:pStyle w:val="af4"/>
        <w:spacing w:line="240" w:lineRule="auto"/>
        <w:ind w:left="0" w:right="-57"/>
        <w:jc w:val="both"/>
        <w:rPr>
          <w:bCs/>
          <w:szCs w:val="24"/>
          <w:lang w:val="ru-RU"/>
        </w:rPr>
      </w:pPr>
      <w:r w:rsidRPr="00263BE1">
        <w:t xml:space="preserve">   </w:t>
      </w:r>
      <w:r w:rsidRPr="00263BE1">
        <w:rPr>
          <w:szCs w:val="24"/>
        </w:rPr>
        <w:t xml:space="preserve">Учитель української мови та літератури </w:t>
      </w:r>
      <w:r w:rsidRPr="00263BE1">
        <w:rPr>
          <w:bCs/>
          <w:szCs w:val="24"/>
        </w:rPr>
        <w:t>Гордієнко Ольга Олександрівна (Нікольська гімназія «Софія») стала учасницею обласної М-вітальні «Реалізація принципу дитиноцентризму на уроках української словесності». Нею було представлено конспект уроку з елементами тренінгу «Михайло Стельмах. «Гуси-лебеді летять». Єдність світу природи і світу дитячої душі.  Символічне значення образу гусей-лебедів» (сайт облІППО).</w:t>
      </w:r>
    </w:p>
    <w:p w:rsidR="00263BE1" w:rsidRPr="00263BE1" w:rsidRDefault="00263BE1" w:rsidP="00263BE1">
      <w:pPr>
        <w:pStyle w:val="af4"/>
        <w:spacing w:line="240" w:lineRule="auto"/>
        <w:ind w:left="0" w:right="-57"/>
        <w:jc w:val="both"/>
        <w:rPr>
          <w:bCs/>
          <w:szCs w:val="24"/>
          <w:lang w:val="ru-RU"/>
        </w:rPr>
      </w:pPr>
      <w:r w:rsidRPr="00263BE1">
        <w:rPr>
          <w:szCs w:val="24"/>
          <w:lang w:val="ru-RU"/>
        </w:rPr>
        <w:t xml:space="preserve">    У</w:t>
      </w:r>
      <w:r w:rsidRPr="00263BE1">
        <w:rPr>
          <w:szCs w:val="24"/>
        </w:rPr>
        <w:t>читель Тесля Р.Г.</w:t>
      </w:r>
      <w:r w:rsidRPr="00263BE1">
        <w:rPr>
          <w:szCs w:val="24"/>
          <w:lang w:val="ru-RU"/>
        </w:rPr>
        <w:t xml:space="preserve"> (КЗ </w:t>
      </w:r>
      <w:r w:rsidRPr="00263BE1">
        <w:rPr>
          <w:szCs w:val="24"/>
        </w:rPr>
        <w:t>«Зорянська ЗОШ І-ІІІ ступенів») переможець у інтернет-конкурсі «Учитель року-2019» у номінації «Початкова освіта», отримала диплом «Учитель-ерудит»</w:t>
      </w:r>
    </w:p>
    <w:p w:rsidR="00263BE1" w:rsidRPr="00263BE1" w:rsidRDefault="00263BE1" w:rsidP="00263BE1">
      <w:pPr>
        <w:ind w:right="-1"/>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У районному  професійному конкурсі «Сучасній школі – новий учитель» </w:t>
      </w:r>
      <w:r w:rsidRPr="00263BE1">
        <w:rPr>
          <w:rFonts w:ascii="Times New Roman" w:hAnsi="Times New Roman" w:cs="Times New Roman"/>
          <w:b/>
          <w:sz w:val="24"/>
          <w:szCs w:val="24"/>
          <w:lang w:val="uk-UA"/>
        </w:rPr>
        <w:t xml:space="preserve">переможець </w:t>
      </w:r>
      <w:r w:rsidRPr="00263BE1">
        <w:rPr>
          <w:rFonts w:ascii="Times New Roman" w:hAnsi="Times New Roman" w:cs="Times New Roman"/>
          <w:sz w:val="24"/>
          <w:szCs w:val="24"/>
          <w:lang w:val="uk-UA"/>
        </w:rPr>
        <w:t xml:space="preserve">Огнєва Ю.Ю. , учитель КЗ «Малоянисольська загальноосвітня школа І-ІІІ ступенів імені Балабана В.В. Нікольської районної ради Донецької області», </w:t>
      </w:r>
      <w:r w:rsidRPr="00263BE1">
        <w:rPr>
          <w:rFonts w:ascii="Times New Roman" w:hAnsi="Times New Roman" w:cs="Times New Roman"/>
          <w:b/>
          <w:sz w:val="24"/>
          <w:szCs w:val="24"/>
          <w:lang w:val="uk-UA"/>
        </w:rPr>
        <w:t>лауреати:</w:t>
      </w:r>
      <w:r w:rsidRPr="00263BE1">
        <w:rPr>
          <w:rFonts w:ascii="Times New Roman" w:hAnsi="Times New Roman" w:cs="Times New Roman"/>
          <w:sz w:val="24"/>
          <w:szCs w:val="24"/>
          <w:lang w:val="uk-UA"/>
        </w:rPr>
        <w:t xml:space="preserve"> </w:t>
      </w:r>
      <w:r w:rsidRPr="00263BE1">
        <w:rPr>
          <w:rFonts w:ascii="Times New Roman" w:hAnsi="Times New Roman" w:cs="Times New Roman"/>
          <w:sz w:val="24"/>
          <w:szCs w:val="24"/>
          <w:shd w:val="clear" w:color="auto" w:fill="FFFFFF"/>
          <w:lang w:val="uk-UA"/>
        </w:rPr>
        <w:t>Богачова Олена Олександрівна, вчитель початкових класів КЗ «Темрюцька ЗОШ», Луженцова Марина Георгіївна, вчитель початкових класів КЗ «Нікольська ЗОШ №1» опорна школа, Танаджи Надія Шихмагомедівна, вчитель початкових класів КЗ «Кременівська ЗОШ».</w:t>
      </w:r>
      <w:r w:rsidRPr="00263BE1">
        <w:rPr>
          <w:rFonts w:ascii="Times New Roman" w:hAnsi="Times New Roman" w:cs="Times New Roman"/>
          <w:sz w:val="24"/>
          <w:szCs w:val="24"/>
          <w:lang w:val="uk-UA"/>
        </w:rPr>
        <w:t xml:space="preserve"> </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Наявний  позитивний досвід окремих педагогів і шкіл транслюється через систему районних семінарів, засідань шкільних та районних методичних об’єднань, сайтів освітніх установ, публікацій на різних рівнях. Творчі вчителі району поширюють досвід роботи через видання матеріалів у науково-методичних журналах видавничої груп «Основа», всеукраїнських газетах для вчителів «Шкільний світ», розміщення на сайтах «Учительський журнал </w:t>
      </w:r>
      <w:r w:rsidRPr="00263BE1">
        <w:rPr>
          <w:rFonts w:ascii="Times New Roman" w:hAnsi="Times New Roman" w:cs="Times New Roman"/>
          <w:sz w:val="24"/>
          <w:szCs w:val="24"/>
        </w:rPr>
        <w:t>on</w:t>
      </w:r>
      <w:r w:rsidRPr="00263BE1">
        <w:rPr>
          <w:rFonts w:ascii="Times New Roman" w:hAnsi="Times New Roman" w:cs="Times New Roman"/>
          <w:sz w:val="24"/>
          <w:szCs w:val="24"/>
          <w:lang w:val="uk-UA"/>
        </w:rPr>
        <w:t>-</w:t>
      </w:r>
      <w:r w:rsidRPr="00263BE1">
        <w:rPr>
          <w:rFonts w:ascii="Times New Roman" w:hAnsi="Times New Roman" w:cs="Times New Roman"/>
          <w:sz w:val="24"/>
          <w:szCs w:val="24"/>
        </w:rPr>
        <w:t>line</w:t>
      </w:r>
      <w:r w:rsidRPr="00263BE1">
        <w:rPr>
          <w:rFonts w:ascii="Times New Roman" w:hAnsi="Times New Roman" w:cs="Times New Roman"/>
          <w:sz w:val="24"/>
          <w:szCs w:val="24"/>
          <w:lang w:val="uk-UA"/>
        </w:rPr>
        <w:t>», «Методичний портал», форумі педагогічних ідей «Урок».</w:t>
      </w:r>
    </w:p>
    <w:p w:rsidR="00263BE1" w:rsidRPr="00263BE1" w:rsidRDefault="00263BE1" w:rsidP="00263BE1">
      <w:pPr>
        <w:jc w:val="both"/>
        <w:rPr>
          <w:rFonts w:ascii="Times New Roman" w:hAnsi="Times New Roman" w:cs="Times New Roman"/>
          <w:sz w:val="24"/>
          <w:szCs w:val="24"/>
        </w:rPr>
      </w:pPr>
      <w:r w:rsidRPr="00263BE1">
        <w:rPr>
          <w:rFonts w:ascii="Times New Roman" w:hAnsi="Times New Roman" w:cs="Times New Roman"/>
          <w:sz w:val="24"/>
          <w:szCs w:val="24"/>
        </w:rPr>
        <w:t xml:space="preserve">КЗ «Методичний центр Нікольської районної ради Донецької області»   проводив активну роботу щодо залучення освітян до участі в </w:t>
      </w:r>
      <w:proofErr w:type="gramStart"/>
      <w:r w:rsidRPr="00263BE1">
        <w:rPr>
          <w:rFonts w:ascii="Times New Roman" w:hAnsi="Times New Roman" w:cs="Times New Roman"/>
          <w:sz w:val="24"/>
          <w:szCs w:val="24"/>
        </w:rPr>
        <w:t>р</w:t>
      </w:r>
      <w:proofErr w:type="gramEnd"/>
      <w:r w:rsidRPr="00263BE1">
        <w:rPr>
          <w:rFonts w:ascii="Times New Roman" w:hAnsi="Times New Roman" w:cs="Times New Roman"/>
          <w:sz w:val="24"/>
          <w:szCs w:val="24"/>
        </w:rPr>
        <w:t>ізних формах методичної роботи, представницьких  заходах як на районному, так і на обласному  рівнях.</w:t>
      </w:r>
    </w:p>
    <w:p w:rsidR="00263BE1" w:rsidRPr="00263BE1" w:rsidRDefault="00263BE1" w:rsidP="00263BE1">
      <w:pPr>
        <w:pStyle w:val="af4"/>
        <w:spacing w:line="240" w:lineRule="auto"/>
        <w:ind w:left="0" w:right="-57"/>
        <w:jc w:val="both"/>
        <w:rPr>
          <w:bCs/>
          <w:sz w:val="28"/>
          <w:szCs w:val="28"/>
        </w:rPr>
      </w:pPr>
      <w:r w:rsidRPr="00263BE1">
        <w:rPr>
          <w:szCs w:val="24"/>
        </w:rPr>
        <w:t xml:space="preserve">     Педагоги району були активними учасниками: </w:t>
      </w:r>
    </w:p>
    <w:p w:rsidR="00263BE1" w:rsidRPr="00263BE1" w:rsidRDefault="00263BE1" w:rsidP="00263BE1">
      <w:pPr>
        <w:pStyle w:val="af4"/>
        <w:shd w:val="clear" w:color="auto" w:fill="FFFFFF"/>
        <w:spacing w:line="240" w:lineRule="auto"/>
        <w:ind w:left="360"/>
        <w:rPr>
          <w:rFonts w:eastAsia="Times New Roman"/>
          <w:kern w:val="24"/>
          <w:szCs w:val="24"/>
          <w:lang w:eastAsia="ru-RU"/>
        </w:rPr>
      </w:pPr>
      <w:r w:rsidRPr="00263BE1">
        <w:rPr>
          <w:bCs/>
          <w:sz w:val="28"/>
          <w:szCs w:val="28"/>
        </w:rPr>
        <w:t>-</w:t>
      </w:r>
      <w:r w:rsidRPr="00263BE1">
        <w:rPr>
          <w:rFonts w:eastAsia="Times New Roman"/>
          <w:kern w:val="24"/>
          <w:szCs w:val="24"/>
          <w:lang w:eastAsia="ru-RU"/>
        </w:rPr>
        <w:t xml:space="preserve"> тренінгів </w:t>
      </w:r>
      <w:r w:rsidRPr="00263BE1">
        <w:rPr>
          <w:rFonts w:eastAsia="Times New Roman"/>
          <w:b/>
          <w:kern w:val="24"/>
          <w:szCs w:val="24"/>
          <w:lang w:eastAsia="ru-RU"/>
        </w:rPr>
        <w:t>«Життєві навички для активного громадянства»</w:t>
      </w:r>
      <w:r w:rsidRPr="00263BE1">
        <w:rPr>
          <w:rFonts w:eastAsia="Times New Roman"/>
          <w:kern w:val="24"/>
          <w:szCs w:val="24"/>
          <w:lang w:eastAsia="ru-RU"/>
        </w:rPr>
        <w:t xml:space="preserve">, </w:t>
      </w:r>
      <w:r w:rsidRPr="00263BE1">
        <w:rPr>
          <w:rFonts w:eastAsia="Times New Roman"/>
          <w:b/>
          <w:kern w:val="24"/>
          <w:szCs w:val="24"/>
          <w:lang w:eastAsia="ru-RU"/>
        </w:rPr>
        <w:t>«Освіта на основі життєвих навичок в контексті Нової української школи»</w:t>
      </w:r>
      <w:r w:rsidRPr="00263BE1">
        <w:rPr>
          <w:rFonts w:eastAsia="Times New Roman"/>
          <w:kern w:val="24"/>
          <w:szCs w:val="24"/>
          <w:lang w:eastAsia="ru-RU"/>
        </w:rPr>
        <w:t>;</w:t>
      </w:r>
    </w:p>
    <w:p w:rsidR="00263BE1" w:rsidRPr="00263BE1" w:rsidRDefault="00263BE1" w:rsidP="00263BE1">
      <w:pPr>
        <w:pStyle w:val="af4"/>
        <w:shd w:val="clear" w:color="auto" w:fill="FFFFFF"/>
        <w:spacing w:line="240" w:lineRule="auto"/>
        <w:ind w:left="360"/>
        <w:jc w:val="both"/>
        <w:rPr>
          <w:szCs w:val="24"/>
        </w:rPr>
      </w:pPr>
      <w:r w:rsidRPr="00263BE1">
        <w:rPr>
          <w:rFonts w:eastAsia="Times New Roman"/>
          <w:kern w:val="24"/>
          <w:szCs w:val="24"/>
          <w:lang w:eastAsia="ru-RU"/>
        </w:rPr>
        <w:t xml:space="preserve">- </w:t>
      </w:r>
      <w:r w:rsidRPr="00263BE1">
        <w:rPr>
          <w:szCs w:val="24"/>
        </w:rPr>
        <w:t xml:space="preserve">семінару-тренінгу </w:t>
      </w:r>
      <w:r w:rsidRPr="00263BE1">
        <w:rPr>
          <w:b/>
          <w:szCs w:val="24"/>
        </w:rPr>
        <w:t>«Підсилення потенціалу вчителів та вихователів щодо передачі дітям інформації про гігієну та основні принципи здорового способу»</w:t>
      </w:r>
      <w:r w:rsidRPr="00263BE1">
        <w:rPr>
          <w:szCs w:val="24"/>
        </w:rPr>
        <w:t xml:space="preserve">       ( м. Мирноград);</w:t>
      </w:r>
    </w:p>
    <w:p w:rsidR="00263BE1" w:rsidRPr="00263BE1" w:rsidRDefault="00263BE1" w:rsidP="00263BE1">
      <w:pPr>
        <w:pStyle w:val="af4"/>
        <w:shd w:val="clear" w:color="auto" w:fill="FFFFFF"/>
        <w:spacing w:line="240" w:lineRule="auto"/>
        <w:ind w:left="360"/>
        <w:jc w:val="both"/>
        <w:rPr>
          <w:bCs/>
          <w:szCs w:val="24"/>
        </w:rPr>
      </w:pPr>
      <w:r w:rsidRPr="00263BE1">
        <w:rPr>
          <w:szCs w:val="24"/>
        </w:rPr>
        <w:t xml:space="preserve">- </w:t>
      </w:r>
      <w:r w:rsidRPr="00263BE1">
        <w:rPr>
          <w:bCs/>
          <w:szCs w:val="24"/>
        </w:rPr>
        <w:t>фінального (очного) етапу ІІІ  обласного  фестивалю «Шукай краси, добра шукай!», присвяченого 120-річчю від дня народження В. М. Сосюри;</w:t>
      </w:r>
    </w:p>
    <w:p w:rsidR="00263BE1" w:rsidRPr="00263BE1" w:rsidRDefault="00263BE1" w:rsidP="00263BE1">
      <w:pPr>
        <w:pStyle w:val="af4"/>
        <w:shd w:val="clear" w:color="auto" w:fill="FFFFFF"/>
        <w:spacing w:line="240" w:lineRule="auto"/>
        <w:ind w:left="360"/>
        <w:jc w:val="both"/>
        <w:rPr>
          <w:szCs w:val="24"/>
          <w:lang w:val="ru-RU"/>
        </w:rPr>
      </w:pPr>
      <w:r w:rsidRPr="00263BE1">
        <w:rPr>
          <w:bCs/>
          <w:szCs w:val="24"/>
        </w:rPr>
        <w:t>-</w:t>
      </w:r>
      <w:r w:rsidRPr="00263BE1">
        <w:rPr>
          <w:sz w:val="28"/>
          <w:szCs w:val="28"/>
        </w:rPr>
        <w:t xml:space="preserve"> </w:t>
      </w:r>
      <w:r w:rsidRPr="00263BE1">
        <w:rPr>
          <w:szCs w:val="24"/>
        </w:rPr>
        <w:t>районного конкурсу «Сучасній школі – новий учитель;</w:t>
      </w:r>
    </w:p>
    <w:p w:rsidR="00263BE1" w:rsidRPr="00263BE1" w:rsidRDefault="00263BE1" w:rsidP="00263BE1">
      <w:pPr>
        <w:pStyle w:val="af4"/>
        <w:shd w:val="clear" w:color="auto" w:fill="FFFFFF"/>
        <w:spacing w:line="240" w:lineRule="auto"/>
        <w:ind w:left="360"/>
        <w:jc w:val="both"/>
        <w:rPr>
          <w:szCs w:val="24"/>
          <w:lang w:val="ru-RU"/>
        </w:rPr>
      </w:pPr>
      <w:r w:rsidRPr="00263BE1">
        <w:rPr>
          <w:szCs w:val="24"/>
          <w:lang w:val="ru-RU"/>
        </w:rPr>
        <w:t xml:space="preserve">- </w:t>
      </w:r>
      <w:r w:rsidRPr="00263BE1">
        <w:rPr>
          <w:szCs w:val="24"/>
        </w:rPr>
        <w:t>районному етапі конкурсу бібліотечних методичних розробок «Фабрика професійних ідей»</w:t>
      </w:r>
      <w:r w:rsidRPr="00263BE1">
        <w:rPr>
          <w:szCs w:val="24"/>
          <w:lang w:val="ru-RU"/>
        </w:rPr>
        <w:t>;</w:t>
      </w:r>
    </w:p>
    <w:p w:rsidR="00263BE1" w:rsidRPr="00263BE1" w:rsidRDefault="00263BE1" w:rsidP="00263BE1">
      <w:pPr>
        <w:pStyle w:val="af4"/>
        <w:shd w:val="clear" w:color="auto" w:fill="FFFFFF"/>
        <w:spacing w:line="240" w:lineRule="auto"/>
        <w:ind w:left="360"/>
        <w:jc w:val="both"/>
        <w:rPr>
          <w:szCs w:val="24"/>
        </w:rPr>
      </w:pPr>
      <w:r w:rsidRPr="00263BE1">
        <w:rPr>
          <w:szCs w:val="24"/>
        </w:rPr>
        <w:t>-</w:t>
      </w:r>
      <w:r w:rsidRPr="00263BE1">
        <w:rPr>
          <w:sz w:val="28"/>
          <w:szCs w:val="28"/>
        </w:rPr>
        <w:t xml:space="preserve"> </w:t>
      </w:r>
      <w:r w:rsidRPr="00263BE1">
        <w:rPr>
          <w:szCs w:val="24"/>
        </w:rPr>
        <w:t>Обласного інтернет-конкурсу літературно-мистецької  та педагогічної медіатворчості із зарубіжної літератури, російської мови та інтегрованого курсу «Література» «Створи шедевр»;</w:t>
      </w:r>
    </w:p>
    <w:p w:rsidR="00263BE1" w:rsidRPr="00263BE1" w:rsidRDefault="00263BE1" w:rsidP="00263BE1">
      <w:pPr>
        <w:pStyle w:val="af4"/>
        <w:shd w:val="clear" w:color="auto" w:fill="FFFFFF"/>
        <w:spacing w:line="240" w:lineRule="auto"/>
        <w:ind w:left="360"/>
        <w:jc w:val="both"/>
        <w:rPr>
          <w:rFonts w:eastAsia="Times New Roman"/>
        </w:rPr>
      </w:pPr>
      <w:r w:rsidRPr="00263BE1">
        <w:rPr>
          <w:szCs w:val="24"/>
        </w:rPr>
        <w:t xml:space="preserve">- обласного конкурсу </w:t>
      </w:r>
      <w:r w:rsidRPr="00263BE1">
        <w:rPr>
          <w:rFonts w:eastAsia="Times New Roman"/>
        </w:rPr>
        <w:t>«Окрилений філолог»;</w:t>
      </w:r>
    </w:p>
    <w:p w:rsidR="00263BE1" w:rsidRPr="00263BE1" w:rsidRDefault="00263BE1" w:rsidP="00263BE1">
      <w:pPr>
        <w:pStyle w:val="af4"/>
        <w:shd w:val="clear" w:color="auto" w:fill="FFFFFF"/>
        <w:spacing w:line="240" w:lineRule="auto"/>
        <w:ind w:left="360"/>
        <w:jc w:val="both"/>
        <w:rPr>
          <w:szCs w:val="24"/>
        </w:rPr>
      </w:pPr>
      <w:r w:rsidRPr="00263BE1">
        <w:rPr>
          <w:rFonts w:eastAsia="Times New Roman"/>
        </w:rPr>
        <w:t xml:space="preserve">- </w:t>
      </w:r>
      <w:r w:rsidRPr="00263BE1">
        <w:rPr>
          <w:szCs w:val="24"/>
        </w:rPr>
        <w:t>обласній творчій лабораторії «Сучасні освітні тренди» кластер «Управлінські практики НУШ»;</w:t>
      </w:r>
    </w:p>
    <w:p w:rsidR="00263BE1" w:rsidRPr="00263BE1" w:rsidRDefault="00263BE1" w:rsidP="00263BE1">
      <w:pPr>
        <w:pStyle w:val="af4"/>
        <w:shd w:val="clear" w:color="auto" w:fill="FFFFFF"/>
        <w:spacing w:line="240" w:lineRule="auto"/>
        <w:ind w:left="360"/>
        <w:jc w:val="both"/>
        <w:rPr>
          <w:szCs w:val="24"/>
          <w:lang w:val="ru-RU"/>
        </w:rPr>
      </w:pPr>
      <w:r w:rsidRPr="00263BE1">
        <w:rPr>
          <w:szCs w:val="24"/>
        </w:rPr>
        <w:t>- обласній творчій лабораторії «Сучасні освітні тренди» кластер «Цифровий дизайн»</w:t>
      </w:r>
      <w:r w:rsidRPr="00263BE1">
        <w:rPr>
          <w:szCs w:val="24"/>
          <w:lang w:val="ru-RU"/>
        </w:rPr>
        <w:t>;</w:t>
      </w:r>
    </w:p>
    <w:p w:rsidR="00263BE1" w:rsidRPr="00263BE1" w:rsidRDefault="00263BE1" w:rsidP="00263BE1">
      <w:pPr>
        <w:pStyle w:val="af4"/>
        <w:shd w:val="clear" w:color="auto" w:fill="FFFFFF"/>
        <w:spacing w:line="240" w:lineRule="auto"/>
        <w:ind w:left="360"/>
        <w:jc w:val="both"/>
        <w:rPr>
          <w:szCs w:val="24"/>
          <w:lang w:val="ru-RU"/>
        </w:rPr>
      </w:pPr>
      <w:r w:rsidRPr="00263BE1">
        <w:rPr>
          <w:szCs w:val="24"/>
          <w:lang w:val="ru-RU"/>
        </w:rPr>
        <w:t>- В</w:t>
      </w:r>
      <w:r w:rsidRPr="00263BE1">
        <w:rPr>
          <w:szCs w:val="24"/>
        </w:rPr>
        <w:t xml:space="preserve">сеукраїнському семінарі вчителів англійської мови «Сучасне застосування тренувальних вправ» </w:t>
      </w:r>
      <w:r w:rsidRPr="00263BE1">
        <w:rPr>
          <w:szCs w:val="24"/>
          <w:lang w:val="ru-RU"/>
        </w:rPr>
        <w:t>(</w:t>
      </w:r>
      <w:r w:rsidRPr="00263BE1">
        <w:rPr>
          <w:szCs w:val="24"/>
        </w:rPr>
        <w:t>м</w:t>
      </w:r>
      <w:proofErr w:type="gramStart"/>
      <w:r w:rsidRPr="00263BE1">
        <w:rPr>
          <w:szCs w:val="24"/>
        </w:rPr>
        <w:t>.К</w:t>
      </w:r>
      <w:proofErr w:type="gramEnd"/>
      <w:r w:rsidRPr="00263BE1">
        <w:rPr>
          <w:szCs w:val="24"/>
        </w:rPr>
        <w:t>иїв</w:t>
      </w:r>
      <w:r w:rsidRPr="00263BE1">
        <w:rPr>
          <w:szCs w:val="24"/>
          <w:lang w:val="ru-RU"/>
        </w:rPr>
        <w:t>);</w:t>
      </w:r>
    </w:p>
    <w:p w:rsidR="00263BE1" w:rsidRPr="00263BE1" w:rsidRDefault="00263BE1" w:rsidP="00263BE1">
      <w:pPr>
        <w:pStyle w:val="af4"/>
        <w:shd w:val="clear" w:color="auto" w:fill="FFFFFF"/>
        <w:spacing w:line="240" w:lineRule="auto"/>
        <w:ind w:left="360"/>
        <w:jc w:val="both"/>
        <w:rPr>
          <w:bCs/>
          <w:szCs w:val="24"/>
          <w:lang w:val="ru-RU"/>
        </w:rPr>
      </w:pPr>
      <w:r w:rsidRPr="00263BE1">
        <w:rPr>
          <w:szCs w:val="24"/>
          <w:lang w:val="ru-RU"/>
        </w:rPr>
        <w:t xml:space="preserve">-  </w:t>
      </w:r>
      <w:r w:rsidRPr="00263BE1">
        <w:rPr>
          <w:bCs/>
          <w:szCs w:val="24"/>
        </w:rPr>
        <w:t>обласної коучінг-студії (м</w:t>
      </w:r>
      <w:proofErr w:type="gramStart"/>
      <w:r w:rsidRPr="00263BE1">
        <w:rPr>
          <w:bCs/>
          <w:szCs w:val="24"/>
        </w:rPr>
        <w:t>.М</w:t>
      </w:r>
      <w:proofErr w:type="gramEnd"/>
      <w:r w:rsidRPr="00263BE1">
        <w:rPr>
          <w:bCs/>
          <w:szCs w:val="24"/>
        </w:rPr>
        <w:t>аріуполь)</w:t>
      </w:r>
      <w:r w:rsidRPr="00263BE1">
        <w:rPr>
          <w:bCs/>
          <w:szCs w:val="24"/>
          <w:lang w:val="ru-RU"/>
        </w:rPr>
        <w:t>;</w:t>
      </w:r>
    </w:p>
    <w:p w:rsidR="00263BE1" w:rsidRPr="00263BE1" w:rsidRDefault="00263BE1" w:rsidP="00263BE1">
      <w:pPr>
        <w:pStyle w:val="af4"/>
        <w:shd w:val="clear" w:color="auto" w:fill="FFFFFF"/>
        <w:spacing w:line="240" w:lineRule="auto"/>
        <w:ind w:left="360"/>
        <w:jc w:val="both"/>
        <w:rPr>
          <w:bCs/>
          <w:sz w:val="28"/>
          <w:szCs w:val="28"/>
          <w:u w:val="single"/>
        </w:rPr>
      </w:pPr>
      <w:r w:rsidRPr="00263BE1">
        <w:rPr>
          <w:bCs/>
          <w:szCs w:val="24"/>
          <w:lang w:val="ru-RU"/>
        </w:rPr>
        <w:t>- тренінгу в рамках проекту «</w:t>
      </w:r>
      <w:r w:rsidRPr="00263BE1">
        <w:rPr>
          <w:bCs/>
          <w:szCs w:val="24"/>
        </w:rPr>
        <w:t xml:space="preserve">Посиленняч </w:t>
      </w:r>
      <w:proofErr w:type="gramStart"/>
      <w:r w:rsidRPr="00263BE1">
        <w:rPr>
          <w:bCs/>
          <w:szCs w:val="24"/>
        </w:rPr>
        <w:t>ст</w:t>
      </w:r>
      <w:proofErr w:type="gramEnd"/>
      <w:r w:rsidRPr="00263BE1">
        <w:rPr>
          <w:bCs/>
          <w:szCs w:val="24"/>
        </w:rPr>
        <w:t>ійкості громад, постраждалих від конфлікту на сході України біля контактної лінії» ( м. Маріуполь)</w:t>
      </w:r>
      <w:r w:rsidRPr="00263BE1">
        <w:rPr>
          <w:bCs/>
          <w:sz w:val="28"/>
          <w:szCs w:val="28"/>
          <w:u w:val="single"/>
        </w:rPr>
        <w:t>;</w:t>
      </w:r>
    </w:p>
    <w:p w:rsidR="00263BE1" w:rsidRPr="00263BE1" w:rsidRDefault="00263BE1" w:rsidP="00263BE1">
      <w:pPr>
        <w:pStyle w:val="af4"/>
        <w:shd w:val="clear" w:color="auto" w:fill="FFFFFF"/>
        <w:spacing w:line="240" w:lineRule="auto"/>
        <w:ind w:left="360"/>
        <w:jc w:val="both"/>
        <w:rPr>
          <w:bCs/>
          <w:szCs w:val="24"/>
        </w:rPr>
      </w:pPr>
      <w:r w:rsidRPr="00263BE1">
        <w:rPr>
          <w:bCs/>
          <w:sz w:val="28"/>
          <w:szCs w:val="28"/>
        </w:rPr>
        <w:lastRenderedPageBreak/>
        <w:t xml:space="preserve">- </w:t>
      </w:r>
      <w:r w:rsidRPr="00263BE1">
        <w:rPr>
          <w:bCs/>
          <w:szCs w:val="24"/>
        </w:rPr>
        <w:t>семінарі з підготовки відповідальних за організацію та проведення Всеукраїнської дитячо-юнацької військово-патріотичної гри «Сокіл» («Джура») с. Торське;</w:t>
      </w:r>
    </w:p>
    <w:p w:rsidR="00263BE1" w:rsidRPr="00263BE1" w:rsidRDefault="00263BE1" w:rsidP="00263BE1">
      <w:pPr>
        <w:pStyle w:val="af4"/>
        <w:shd w:val="clear" w:color="auto" w:fill="FFFFFF"/>
        <w:spacing w:line="240" w:lineRule="auto"/>
        <w:ind w:left="360"/>
        <w:jc w:val="both"/>
        <w:rPr>
          <w:bCs/>
          <w:szCs w:val="24"/>
        </w:rPr>
      </w:pPr>
      <w:r w:rsidRPr="00263BE1">
        <w:rPr>
          <w:bCs/>
          <w:szCs w:val="24"/>
        </w:rPr>
        <w:t>- навчальному візиті у програмі мобільності державних службовців за підтримки Міжнародного Вишеградського фонду м. Прага ( 2 директори ЗЗСО);</w:t>
      </w:r>
    </w:p>
    <w:p w:rsidR="00263BE1" w:rsidRPr="00263BE1" w:rsidRDefault="00263BE1" w:rsidP="00263BE1">
      <w:pPr>
        <w:pStyle w:val="af4"/>
        <w:shd w:val="clear" w:color="auto" w:fill="FFFFFF"/>
        <w:spacing w:line="240" w:lineRule="auto"/>
        <w:ind w:left="360"/>
        <w:jc w:val="both"/>
        <w:rPr>
          <w:rFonts w:eastAsia="Times New Roman"/>
        </w:rPr>
      </w:pPr>
      <w:r w:rsidRPr="00263BE1">
        <w:rPr>
          <w:bCs/>
          <w:szCs w:val="24"/>
        </w:rPr>
        <w:t xml:space="preserve">- </w:t>
      </w:r>
      <w:r w:rsidRPr="00263BE1">
        <w:rPr>
          <w:rFonts w:eastAsia="Times New Roman"/>
        </w:rPr>
        <w:t>Всеукраїнського конкурсу «Мій творчий проект» з теми «Розвідка осінніх прикмет» - ІІІ місце (Чадукова О.В);</w:t>
      </w:r>
    </w:p>
    <w:p w:rsidR="00263BE1" w:rsidRPr="00263BE1" w:rsidRDefault="00263BE1" w:rsidP="00263BE1">
      <w:pPr>
        <w:pStyle w:val="af4"/>
        <w:shd w:val="clear" w:color="auto" w:fill="FFFFFF"/>
        <w:spacing w:line="240" w:lineRule="auto"/>
        <w:ind w:left="360"/>
        <w:jc w:val="both"/>
        <w:rPr>
          <w:szCs w:val="24"/>
        </w:rPr>
      </w:pPr>
      <w:r w:rsidRPr="00263BE1">
        <w:rPr>
          <w:rFonts w:eastAsia="Times New Roman"/>
        </w:rPr>
        <w:t>-</w:t>
      </w:r>
      <w:r w:rsidRPr="00263BE1">
        <w:rPr>
          <w:sz w:val="28"/>
          <w:szCs w:val="28"/>
        </w:rPr>
        <w:t xml:space="preserve"> </w:t>
      </w:r>
      <w:r w:rsidRPr="00263BE1">
        <w:rPr>
          <w:szCs w:val="24"/>
        </w:rPr>
        <w:t>обласному  «</w:t>
      </w:r>
      <w:r w:rsidRPr="00263BE1">
        <w:rPr>
          <w:szCs w:val="24"/>
          <w:lang w:val="en-US"/>
        </w:rPr>
        <w:t>SWAP</w:t>
      </w:r>
      <w:r w:rsidRPr="00263BE1">
        <w:rPr>
          <w:szCs w:val="24"/>
          <w:lang w:val="ru-RU"/>
        </w:rPr>
        <w:t xml:space="preserve"> </w:t>
      </w:r>
      <w:r w:rsidRPr="00263BE1">
        <w:rPr>
          <w:szCs w:val="24"/>
          <w:lang w:val="en-US"/>
        </w:rPr>
        <w:t>SHOPY</w:t>
      </w:r>
      <w:r w:rsidRPr="00263BE1">
        <w:rPr>
          <w:szCs w:val="24"/>
        </w:rPr>
        <w:t>» ідей «Палітра творчості»;</w:t>
      </w:r>
    </w:p>
    <w:p w:rsidR="00263BE1" w:rsidRPr="00263BE1" w:rsidRDefault="00263BE1" w:rsidP="00263BE1">
      <w:pPr>
        <w:pStyle w:val="af4"/>
        <w:shd w:val="clear" w:color="auto" w:fill="FFFFFF"/>
        <w:spacing w:line="240" w:lineRule="auto"/>
        <w:ind w:left="360"/>
        <w:jc w:val="both"/>
        <w:rPr>
          <w:rFonts w:eastAsia="Times New Roman"/>
          <w:szCs w:val="24"/>
        </w:rPr>
      </w:pPr>
      <w:r w:rsidRPr="00263BE1">
        <w:rPr>
          <w:szCs w:val="24"/>
        </w:rPr>
        <w:t xml:space="preserve">- </w:t>
      </w:r>
      <w:r w:rsidRPr="00263BE1">
        <w:rPr>
          <w:rFonts w:eastAsia="Times New Roman"/>
          <w:lang w:val="en-US"/>
        </w:rPr>
        <w:t>EdEra</w:t>
      </w:r>
      <w:r w:rsidRPr="00263BE1">
        <w:rPr>
          <w:rFonts w:eastAsia="Times New Roman"/>
        </w:rPr>
        <w:t xml:space="preserve"> «Онлайн – курс для вчителів початкової школи», «Робота вчителів початкових класів з дітьми з особливими освітніми потребами», «Недискримінаційний підхід у навчанні», «Домедична допомога»;</w:t>
      </w:r>
    </w:p>
    <w:p w:rsidR="00263BE1" w:rsidRPr="00263BE1" w:rsidRDefault="00263BE1" w:rsidP="00263BE1">
      <w:pPr>
        <w:numPr>
          <w:ilvl w:val="0"/>
          <w:numId w:val="4"/>
        </w:numPr>
        <w:ind w:left="284" w:firstLine="76"/>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І</w:t>
      </w:r>
      <w:r w:rsidRPr="00263BE1">
        <w:rPr>
          <w:rFonts w:ascii="Times New Roman" w:hAnsi="Times New Roman" w:cs="Times New Roman"/>
          <w:bCs/>
          <w:sz w:val="24"/>
          <w:szCs w:val="24"/>
          <w:lang w:val="en-US"/>
        </w:rPr>
        <w:t>V</w:t>
      </w:r>
      <w:r w:rsidRPr="00263BE1">
        <w:rPr>
          <w:rFonts w:ascii="Times New Roman" w:hAnsi="Times New Roman" w:cs="Times New Roman"/>
          <w:sz w:val="24"/>
          <w:szCs w:val="24"/>
          <w:lang w:val="uk-UA"/>
        </w:rPr>
        <w:t xml:space="preserve"> Конгресі освітян Донеччини « Нова українська школа Донеччини: освіта для життя» м. Краматорськ;</w:t>
      </w:r>
    </w:p>
    <w:p w:rsidR="00263BE1" w:rsidRPr="00263BE1" w:rsidRDefault="00263BE1" w:rsidP="00263BE1">
      <w:pPr>
        <w:pStyle w:val="af4"/>
        <w:numPr>
          <w:ilvl w:val="0"/>
          <w:numId w:val="4"/>
        </w:numPr>
        <w:spacing w:line="240" w:lineRule="auto"/>
        <w:ind w:left="284" w:firstLine="0"/>
        <w:jc w:val="both"/>
        <w:rPr>
          <w:szCs w:val="24"/>
        </w:rPr>
      </w:pPr>
      <w:r w:rsidRPr="00263BE1">
        <w:rPr>
          <w:rStyle w:val="textexposedshow"/>
          <w:szCs w:val="24"/>
        </w:rPr>
        <w:t>Міжнародній науковій конференції «Соціально-гуманітарні дослідження та інноваційна освітня діяльність» - директор Антикало С.М. представила тези «Відкрита школа – новий виклик освітніх менеджерів у межах розвитку громадсько-державногоуправління навчальним закладом» в секції «Актуальні питання економічних та правових наук. Проблеми наукових досліджень у сфері державного управління», які були надруковані в збірнику,</w:t>
      </w:r>
      <w:r w:rsidRPr="00263BE1">
        <w:rPr>
          <w:sz w:val="26"/>
          <w:szCs w:val="26"/>
        </w:rPr>
        <w:t xml:space="preserve"> </w:t>
      </w:r>
      <w:r w:rsidRPr="00263BE1">
        <w:rPr>
          <w:szCs w:val="24"/>
        </w:rPr>
        <w:t>Всеукраїнській науково-практичній конференції «Проектування індивідуальної траєкторії професійного розвитку педагогічних працівників у контексті євроінтеграції освітнього середовища», присвячену 80-річчю Донецького обласного інституту післядипломної педагогічної освіти</w:t>
      </w:r>
      <w:r w:rsidRPr="00263BE1">
        <w:rPr>
          <w:b/>
          <w:szCs w:val="24"/>
        </w:rPr>
        <w:t xml:space="preserve"> </w:t>
      </w:r>
      <w:r w:rsidRPr="00263BE1">
        <w:rPr>
          <w:szCs w:val="24"/>
        </w:rPr>
        <w:t>(вересень 2018р.),</w:t>
      </w:r>
      <w:r w:rsidRPr="00263BE1">
        <w:rPr>
          <w:rStyle w:val="textexposedshow"/>
          <w:szCs w:val="24"/>
        </w:rPr>
        <w:t xml:space="preserve"> а також </w:t>
      </w:r>
      <w:r w:rsidRPr="00263BE1">
        <w:rPr>
          <w:sz w:val="26"/>
          <w:szCs w:val="26"/>
        </w:rPr>
        <w:t xml:space="preserve"> </w:t>
      </w:r>
      <w:r w:rsidRPr="00263BE1">
        <w:rPr>
          <w:szCs w:val="24"/>
        </w:rPr>
        <w:t xml:space="preserve">тренінги «Мінімальні стандарти захисту дітей у гуманітарних діях» від швейцарського фонду </w:t>
      </w:r>
      <w:r w:rsidRPr="00263BE1">
        <w:rPr>
          <w:szCs w:val="24"/>
          <w:lang w:val="en-US"/>
        </w:rPr>
        <w:t>Terre</w:t>
      </w:r>
      <w:r w:rsidRPr="00263BE1">
        <w:rPr>
          <w:szCs w:val="24"/>
        </w:rPr>
        <w:t xml:space="preserve"> </w:t>
      </w:r>
      <w:r w:rsidRPr="00263BE1">
        <w:rPr>
          <w:szCs w:val="24"/>
          <w:lang w:val="en-US"/>
        </w:rPr>
        <w:t>des</w:t>
      </w:r>
      <w:r w:rsidRPr="00263BE1">
        <w:rPr>
          <w:szCs w:val="24"/>
        </w:rPr>
        <w:t xml:space="preserve"> </w:t>
      </w:r>
      <w:r w:rsidRPr="00263BE1">
        <w:rPr>
          <w:szCs w:val="24"/>
          <w:lang w:val="en-US"/>
        </w:rPr>
        <w:t>hommes</w:t>
      </w:r>
      <w:r w:rsidRPr="00263BE1">
        <w:rPr>
          <w:szCs w:val="24"/>
        </w:rPr>
        <w:t xml:space="preserve"> (лютий 2019 року м.Маріуполь); тренінг для тренерів-супервізорів наставників при Донецькому облІППО (листопад 2018, травень 2019 м.Краматорськ) та отримала сертифікат супервізора; тренінг «Освіта  на основі життєхвих навичок в контексті Нової української школи» (жовтень 2018р. м.Київ); є тренером проекту «Життєві навички для активного громадянства» (грудень 2018 р. м.Київ), в січні-лютому 2019 року  провела 5 тренінгів у Нікольському, Мангушському, Мар'їнському, Великоносілковському районах); стала учасником  ІІІ обласної науково-практичної конференції "Досягнення та виклики національно-патріотичного виховання в регіоні" (листопад 2018 р.), отримала сертифікат Всеукраїнського онлайн-марафону «Нова українська школа: перші підсумки та прогнози»;</w:t>
      </w:r>
    </w:p>
    <w:p w:rsidR="00263BE1" w:rsidRPr="00263BE1" w:rsidRDefault="00263BE1" w:rsidP="00263BE1">
      <w:pPr>
        <w:pStyle w:val="af4"/>
        <w:numPr>
          <w:ilvl w:val="0"/>
          <w:numId w:val="4"/>
        </w:numPr>
        <w:spacing w:line="240" w:lineRule="auto"/>
        <w:ind w:left="284" w:firstLine="0"/>
        <w:jc w:val="both"/>
        <w:rPr>
          <w:szCs w:val="24"/>
        </w:rPr>
      </w:pPr>
      <w:r w:rsidRPr="00263BE1">
        <w:rPr>
          <w:szCs w:val="24"/>
          <w:lang w:val="en-US"/>
        </w:rPr>
        <w:t>XX</w:t>
      </w:r>
      <w:r w:rsidRPr="00263BE1">
        <w:rPr>
          <w:bCs/>
          <w:szCs w:val="24"/>
          <w:lang w:val="en-US"/>
        </w:rPr>
        <w:t>V</w:t>
      </w:r>
      <w:r w:rsidRPr="00263BE1">
        <w:rPr>
          <w:szCs w:val="24"/>
        </w:rPr>
        <w:t>І щорічній конференції «Формування сучасного освітнього середовища в закладах освіти Херсонської області: управлінський аспект» м. Херсон (3 представники району);</w:t>
      </w:r>
    </w:p>
    <w:p w:rsidR="00263BE1" w:rsidRPr="00263BE1" w:rsidRDefault="00263BE1" w:rsidP="00263BE1">
      <w:pPr>
        <w:pStyle w:val="af4"/>
        <w:numPr>
          <w:ilvl w:val="0"/>
          <w:numId w:val="4"/>
        </w:numPr>
        <w:spacing w:line="240" w:lineRule="auto"/>
        <w:ind w:left="284" w:firstLine="0"/>
        <w:jc w:val="both"/>
        <w:rPr>
          <w:szCs w:val="24"/>
        </w:rPr>
      </w:pPr>
      <w:r w:rsidRPr="00263BE1">
        <w:rPr>
          <w:szCs w:val="24"/>
          <w:lang w:val="en-US"/>
        </w:rPr>
        <w:t>X</w:t>
      </w:r>
      <w:r w:rsidRPr="00263BE1">
        <w:rPr>
          <w:szCs w:val="24"/>
        </w:rPr>
        <w:t xml:space="preserve"> літній управлінській школі на тему: «Створення сучасного освітянського середовища у закладах середньої освіти України: управлінський досвід» в с.Свалява ( 6 учасників), директор комунального закладу «Методичний центр Нікольської районної ради Донецької області» Антикало С.М. нагороджена ювілейною відзнакою «Будівничий української освіти»;</w:t>
      </w:r>
    </w:p>
    <w:p w:rsidR="00263BE1" w:rsidRPr="00263BE1" w:rsidRDefault="00263BE1" w:rsidP="00263BE1">
      <w:pPr>
        <w:numPr>
          <w:ilvl w:val="0"/>
          <w:numId w:val="4"/>
        </w:numPr>
        <w:ind w:left="284" w:firstLine="76"/>
        <w:jc w:val="both"/>
        <w:rPr>
          <w:rFonts w:ascii="Times New Roman" w:hAnsi="Times New Roman" w:cs="Times New Roman"/>
          <w:sz w:val="24"/>
          <w:szCs w:val="24"/>
          <w:lang w:val="uk-UA"/>
        </w:rPr>
      </w:pPr>
      <w:r w:rsidRPr="00263BE1">
        <w:rPr>
          <w:rFonts w:ascii="Times New Roman" w:hAnsi="Times New Roman" w:cs="Times New Roman"/>
          <w:lang w:val="en-US"/>
        </w:rPr>
        <w:t>IV</w:t>
      </w:r>
      <w:r w:rsidRPr="00263BE1">
        <w:rPr>
          <w:rFonts w:ascii="Times New Roman" w:hAnsi="Times New Roman" w:cs="Times New Roman"/>
          <w:lang w:val="uk-UA"/>
        </w:rPr>
        <w:t xml:space="preserve">  </w:t>
      </w:r>
      <w:r w:rsidRPr="00263BE1">
        <w:rPr>
          <w:rFonts w:ascii="Times New Roman" w:hAnsi="Times New Roman" w:cs="Times New Roman"/>
          <w:sz w:val="24"/>
          <w:szCs w:val="24"/>
          <w:lang w:val="uk-UA"/>
        </w:rPr>
        <w:t xml:space="preserve">Обласній </w:t>
      </w:r>
      <w:r w:rsidRPr="00263BE1">
        <w:rPr>
          <w:rFonts w:ascii="Times New Roman" w:hAnsi="Times New Roman" w:cs="Times New Roman"/>
          <w:lang w:val="uk-UA"/>
        </w:rPr>
        <w:t xml:space="preserve">  науково-практичній конференції «Досягнення та виклики національно-патріотичного виховання в регіоні» ( 12 учасників);</w:t>
      </w:r>
    </w:p>
    <w:p w:rsidR="00263BE1" w:rsidRPr="00263BE1" w:rsidRDefault="00263BE1" w:rsidP="00263BE1">
      <w:pPr>
        <w:pStyle w:val="af4"/>
        <w:numPr>
          <w:ilvl w:val="0"/>
          <w:numId w:val="4"/>
        </w:numPr>
        <w:spacing w:line="240" w:lineRule="auto"/>
        <w:ind w:left="284" w:firstLine="0"/>
        <w:jc w:val="both"/>
        <w:rPr>
          <w:rStyle w:val="textexposedshow"/>
        </w:rPr>
      </w:pPr>
      <w:r w:rsidRPr="00263BE1">
        <w:rPr>
          <w:rStyle w:val="textexposedshow"/>
          <w:szCs w:val="24"/>
        </w:rPr>
        <w:t>Міжнародній науковій конференції «Освіта і наука у мінливому світі: проблеми та перспективи розвитку» - методист Греджева Н.О. представила тези «Веб-сайт шкільної бібліотеки як візитівка в інформаційному просторві» в секції: "Досягнення науки у галузі культурології, документознавства та інформаційної діяльності", які були надруковані в І частині збірки;</w:t>
      </w:r>
    </w:p>
    <w:p w:rsidR="00263BE1" w:rsidRPr="00263BE1" w:rsidRDefault="00263BE1" w:rsidP="00263BE1">
      <w:pPr>
        <w:pStyle w:val="af4"/>
        <w:numPr>
          <w:ilvl w:val="0"/>
          <w:numId w:val="4"/>
        </w:numPr>
        <w:spacing w:line="240" w:lineRule="auto"/>
        <w:jc w:val="both"/>
      </w:pPr>
      <w:r w:rsidRPr="00263BE1">
        <w:rPr>
          <w:szCs w:val="24"/>
        </w:rPr>
        <w:t>Міжнародній конференції м. Київ «Особливості навчання «нових дітей» представників цифрового покоління» (Євстаф’єва Н.В.- КЗ «Темрюцька ЗОШ»), тези надруковані у збірнику;</w:t>
      </w:r>
    </w:p>
    <w:p w:rsidR="00263BE1" w:rsidRPr="00263BE1" w:rsidRDefault="00263BE1" w:rsidP="00263BE1">
      <w:pPr>
        <w:pStyle w:val="af4"/>
        <w:numPr>
          <w:ilvl w:val="0"/>
          <w:numId w:val="4"/>
        </w:numPr>
        <w:spacing w:line="240" w:lineRule="auto"/>
        <w:jc w:val="both"/>
        <w:rPr>
          <w:szCs w:val="24"/>
        </w:rPr>
      </w:pPr>
      <w:r w:rsidRPr="00263BE1">
        <w:rPr>
          <w:szCs w:val="24"/>
        </w:rPr>
        <w:t>Тренінгу LEGO в освітньому процесі Нової української школи м. Маріуполь;</w:t>
      </w:r>
    </w:p>
    <w:p w:rsidR="00263BE1" w:rsidRPr="00263BE1" w:rsidRDefault="00263BE1" w:rsidP="00263BE1">
      <w:pPr>
        <w:pStyle w:val="af4"/>
        <w:numPr>
          <w:ilvl w:val="0"/>
          <w:numId w:val="4"/>
        </w:numPr>
        <w:spacing w:line="240" w:lineRule="auto"/>
        <w:jc w:val="both"/>
        <w:rPr>
          <w:szCs w:val="24"/>
        </w:rPr>
      </w:pPr>
      <w:r w:rsidRPr="00263BE1">
        <w:rPr>
          <w:szCs w:val="24"/>
        </w:rPr>
        <w:t>Форумі «Роль жінки в зоні ООС» м. Волноваха.</w:t>
      </w:r>
    </w:p>
    <w:p w:rsidR="00263BE1" w:rsidRPr="00263BE1" w:rsidRDefault="00263BE1" w:rsidP="003101FD">
      <w:pPr>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На базі комунального закладу «Кальчицька загальноосвітня школа І-ІІІ ступенів Нікольської районної ради Донецької області» проведено</w:t>
      </w:r>
      <w:r w:rsidRPr="00263BE1">
        <w:rPr>
          <w:sz w:val="24"/>
          <w:szCs w:val="24"/>
          <w:lang w:val="uk-UA"/>
        </w:rPr>
        <w:t xml:space="preserve"> </w:t>
      </w:r>
      <w:r w:rsidRPr="00263BE1">
        <w:rPr>
          <w:rFonts w:ascii="Times New Roman" w:hAnsi="Times New Roman" w:cs="Times New Roman"/>
          <w:sz w:val="24"/>
          <w:szCs w:val="24"/>
          <w:lang w:val="uk-UA"/>
        </w:rPr>
        <w:t xml:space="preserve">Ктр  «Психосоціальна підтримка особистості в кризових життєвих ситуаціях» (Донецький обл. ІППО Заріцький О, Поуль В.). На базі комунального закладу «Нікольська загальноосвітня школа І-ІІІ ступенів №1 імені Якименка </w:t>
      </w:r>
      <w:r w:rsidRPr="00263BE1">
        <w:rPr>
          <w:rFonts w:ascii="Times New Roman" w:hAnsi="Times New Roman" w:cs="Times New Roman"/>
          <w:sz w:val="24"/>
          <w:szCs w:val="24"/>
          <w:lang w:val="uk-UA"/>
        </w:rPr>
        <w:lastRenderedPageBreak/>
        <w:t>А.Д. Нікольської районної ради Донецької області» опорна школа проведено обласний постійно діючий семінар «Розвиток ключових та предметних компетенцій через використання інтерактивних технологій».   Заняття</w:t>
      </w:r>
      <w:r w:rsidR="003101FD" w:rsidRPr="00FD4BB9">
        <w:rPr>
          <w:rFonts w:ascii="Times New Roman" w:hAnsi="Times New Roman" w:cs="Times New Roman"/>
          <w:sz w:val="24"/>
          <w:szCs w:val="24"/>
          <w:lang w:val="uk-UA"/>
        </w:rPr>
        <w:t xml:space="preserve"> </w:t>
      </w:r>
      <w:r w:rsidRPr="00263BE1">
        <w:rPr>
          <w:rFonts w:ascii="Times New Roman" w:hAnsi="Times New Roman" w:cs="Times New Roman"/>
          <w:sz w:val="24"/>
          <w:szCs w:val="24"/>
          <w:lang w:val="uk-UA"/>
        </w:rPr>
        <w:t>№2. З досвіду роботи вчителів трудового навчання/технологій Нікольського, Волноваського, Мангушського районів ( відповідальні Панченко С.- Донецький облІППО, Антикало С.- директор комунальн</w:t>
      </w:r>
      <w:r w:rsidR="003101FD">
        <w:rPr>
          <w:rFonts w:ascii="Times New Roman" w:hAnsi="Times New Roman" w:cs="Times New Roman"/>
          <w:sz w:val="24"/>
          <w:szCs w:val="24"/>
          <w:lang w:val="uk-UA"/>
        </w:rPr>
        <w:t>ого закладу «Методичний центр»)</w:t>
      </w:r>
      <w:r w:rsidR="003101FD" w:rsidRPr="003101FD">
        <w:rPr>
          <w:rFonts w:ascii="Times New Roman" w:hAnsi="Times New Roman" w:cs="Times New Roman"/>
          <w:sz w:val="24"/>
          <w:szCs w:val="24"/>
          <w:lang w:val="uk-UA"/>
        </w:rPr>
        <w:t xml:space="preserve"> </w:t>
      </w:r>
      <w:r w:rsidR="003101FD">
        <w:rPr>
          <w:rFonts w:ascii="Times New Roman" w:hAnsi="Times New Roman" w:cs="Times New Roman"/>
          <w:sz w:val="24"/>
          <w:szCs w:val="24"/>
          <w:lang w:val="uk-UA"/>
        </w:rPr>
        <w:t xml:space="preserve">та </w:t>
      </w:r>
      <w:r w:rsidR="003101FD" w:rsidRPr="003101FD">
        <w:rPr>
          <w:lang w:val="uk-UA"/>
        </w:rPr>
        <w:t xml:space="preserve"> </w:t>
      </w:r>
      <w:r w:rsidR="003101FD">
        <w:rPr>
          <w:rFonts w:ascii="Times New Roman" w:hAnsi="Times New Roman" w:cs="Times New Roman"/>
          <w:sz w:val="24"/>
          <w:szCs w:val="24"/>
          <w:lang w:val="uk-UA"/>
        </w:rPr>
        <w:t xml:space="preserve">проведено курси </w:t>
      </w:r>
      <w:r w:rsidR="003101FD" w:rsidRPr="003101FD">
        <w:rPr>
          <w:rFonts w:ascii="Times New Roman" w:hAnsi="Times New Roman" w:cs="Times New Roman"/>
          <w:sz w:val="24"/>
          <w:szCs w:val="24"/>
          <w:lang w:val="uk-UA"/>
        </w:rPr>
        <w:t xml:space="preserve"> підвищення кваліфікації учителів початкових класів Нікольського району з теми “Проектування освітнього серед</w:t>
      </w:r>
      <w:r w:rsidR="003101FD">
        <w:rPr>
          <w:rFonts w:ascii="Times New Roman" w:hAnsi="Times New Roman" w:cs="Times New Roman"/>
          <w:sz w:val="24"/>
          <w:szCs w:val="24"/>
          <w:lang w:val="uk-UA"/>
        </w:rPr>
        <w:t>овища в Новій початковій школі”.</w:t>
      </w:r>
    </w:p>
    <w:p w:rsidR="00263BE1" w:rsidRPr="00263BE1" w:rsidRDefault="00263BE1" w:rsidP="00263BE1">
      <w:pPr>
        <w:pStyle w:val="Default"/>
        <w:jc w:val="both"/>
        <w:rPr>
          <w:color w:val="auto"/>
          <w:lang w:val="uk-UA"/>
        </w:rPr>
      </w:pPr>
      <w:r w:rsidRPr="00263BE1">
        <w:rPr>
          <w:color w:val="auto"/>
          <w:lang w:val="uk-UA"/>
        </w:rPr>
        <w:t xml:space="preserve">     З метою формування високопрофесійних і компетентних педагогів, які мають інноваційне мислення, стимулювання творчих ініціатив,підтримка готовності до успіху в професійній  діяльності, методисти цілеспрямовано працюють над розповсюдженням перспективного досвіду кращих педагогів </w:t>
      </w:r>
      <w:r w:rsidRPr="00263BE1">
        <w:rPr>
          <w:b/>
          <w:bCs/>
          <w:color w:val="auto"/>
          <w:lang w:val="uk-UA"/>
        </w:rPr>
        <w:t xml:space="preserve">на рівні району: </w:t>
      </w:r>
      <w:r w:rsidRPr="00263BE1">
        <w:rPr>
          <w:color w:val="auto"/>
          <w:lang w:val="uk-UA"/>
        </w:rPr>
        <w:t xml:space="preserve">вивчено ППД - 3; узагальнено ППД - 1.; презентовано ППД – 2. </w:t>
      </w:r>
    </w:p>
    <w:p w:rsidR="00263BE1" w:rsidRPr="00263BE1" w:rsidRDefault="00263BE1" w:rsidP="00263BE1">
      <w:pPr>
        <w:pStyle w:val="msotitle3"/>
        <w:widowControl w:val="0"/>
        <w:jc w:val="both"/>
        <w:rPr>
          <w:rFonts w:ascii="Times New Roman" w:eastAsia="@Gungsuh" w:hAnsi="Times New Roman" w:cs="Times New Roman"/>
          <w:bCs/>
          <w:iCs/>
          <w:color w:val="auto"/>
          <w:sz w:val="24"/>
          <w:szCs w:val="24"/>
          <w:lang w:val="uk-UA" w:bidi="hi-IN"/>
        </w:rPr>
      </w:pPr>
      <w:r w:rsidRPr="00263BE1">
        <w:rPr>
          <w:rFonts w:ascii="Times New Roman" w:hAnsi="Times New Roman" w:cs="Times New Roman"/>
          <w:color w:val="auto"/>
          <w:sz w:val="24"/>
          <w:szCs w:val="24"/>
          <w:lang w:val="uk-UA"/>
        </w:rPr>
        <w:t xml:space="preserve">     Директором та методистами  КЗ «Методичний центр Нікольської районної ради Донецької області» було підготовлено та розповсюджено методичні вівсники:  «</w:t>
      </w:r>
      <w:r w:rsidRPr="00263BE1">
        <w:rPr>
          <w:rFonts w:ascii="Times New Roman" w:hAnsi="Times New Roman" w:cs="Times New Roman"/>
          <w:bCs/>
          <w:color w:val="auto"/>
          <w:sz w:val="24"/>
          <w:szCs w:val="24"/>
          <w:lang w:val="uk-UA"/>
        </w:rPr>
        <w:t>Упровадження основ соціальної і фінансової освіти  дітей  в умовах  закладу дошкільної освіти за програмою “ Афлатот</w:t>
      </w:r>
      <w:r w:rsidRPr="00263BE1">
        <w:rPr>
          <w:rFonts w:ascii="Times New Roman" w:hAnsi="Times New Roman" w:cs="Times New Roman"/>
          <w:color w:val="auto"/>
          <w:sz w:val="24"/>
          <w:szCs w:val="24"/>
          <w:lang w:val="uk-UA"/>
        </w:rPr>
        <w:t>».</w:t>
      </w:r>
      <w:r w:rsidRPr="00263BE1">
        <w:rPr>
          <w:color w:val="auto"/>
          <w:lang w:val="uk-UA"/>
        </w:rPr>
        <w:t xml:space="preserve"> </w:t>
      </w:r>
      <w:r w:rsidRPr="00263BE1">
        <w:rPr>
          <w:rFonts w:ascii="Times New Roman" w:hAnsi="Times New Roman" w:cs="Times New Roman"/>
          <w:color w:val="auto"/>
          <w:sz w:val="24"/>
          <w:szCs w:val="24"/>
          <w:lang w:val="uk-UA"/>
        </w:rPr>
        <w:t>«</w:t>
      </w:r>
      <w:r w:rsidRPr="00263BE1">
        <w:rPr>
          <w:rFonts w:ascii="Times New Roman" w:hAnsi="Times New Roman" w:cs="Times New Roman"/>
          <w:noProof/>
          <w:color w:val="auto"/>
          <w:sz w:val="24"/>
          <w:szCs w:val="24"/>
          <w:lang w:val="uk-UA"/>
        </w:rPr>
        <w:t>Здоров’язберігаючі технології в   освітньому процесі</w:t>
      </w:r>
      <w:r w:rsidRPr="00263BE1">
        <w:rPr>
          <w:rFonts w:ascii="Times New Roman" w:hAnsi="Times New Roman" w:cs="Times New Roman"/>
          <w:color w:val="auto"/>
          <w:sz w:val="24"/>
          <w:szCs w:val="24"/>
          <w:lang w:val="uk-UA"/>
        </w:rPr>
        <w:t>». «</w:t>
      </w:r>
      <w:r w:rsidRPr="00263BE1">
        <w:rPr>
          <w:rFonts w:ascii="Times New Roman" w:eastAsia="@Gungsuh" w:hAnsi="Times New Roman" w:cs="Times New Roman"/>
          <w:bCs/>
          <w:iCs/>
          <w:color w:val="auto"/>
          <w:sz w:val="24"/>
          <w:szCs w:val="24"/>
          <w:lang w:val="uk-UA" w:bidi="hi-IN"/>
        </w:rPr>
        <w:t>Патріотичне  виховання  дошкільників засобами інтегрованої  освітньої діяльності</w:t>
      </w:r>
      <w:r w:rsidRPr="00263BE1">
        <w:rPr>
          <w:rFonts w:ascii="Times New Roman" w:eastAsia="@Gungsuh" w:hAnsi="Times New Roman" w:cs="Times New Roman"/>
          <w:bCs/>
          <w:iCs/>
          <w:color w:val="auto"/>
          <w:sz w:val="24"/>
          <w:szCs w:val="24"/>
          <w:lang w:val="uk-UA"/>
        </w:rPr>
        <w:t>».</w:t>
      </w:r>
    </w:p>
    <w:p w:rsidR="00263BE1" w:rsidRPr="00263BE1" w:rsidRDefault="00263BE1" w:rsidP="00263BE1">
      <w:pPr>
        <w:jc w:val="both"/>
        <w:rPr>
          <w:rFonts w:ascii="Times New Roman" w:hAnsi="Times New Roman" w:cs="Times New Roman"/>
          <w:sz w:val="24"/>
          <w:szCs w:val="24"/>
        </w:rPr>
      </w:pPr>
      <w:r w:rsidRPr="00263BE1">
        <w:rPr>
          <w:rFonts w:ascii="Times New Roman" w:hAnsi="Times New Roman" w:cs="Times New Roman"/>
          <w:sz w:val="24"/>
          <w:szCs w:val="24"/>
          <w:lang w:val="uk-UA"/>
        </w:rPr>
        <w:t xml:space="preserve">    </w:t>
      </w:r>
      <w:r w:rsidRPr="00263BE1">
        <w:rPr>
          <w:rFonts w:ascii="Times New Roman" w:hAnsi="Times New Roman" w:cs="Times New Roman"/>
          <w:sz w:val="24"/>
          <w:szCs w:val="24"/>
        </w:rPr>
        <w:t xml:space="preserve">Проблема раннього виявлення та навчання талановитої молоді </w:t>
      </w:r>
      <w:proofErr w:type="gramStart"/>
      <w:r w:rsidRPr="00263BE1">
        <w:rPr>
          <w:rFonts w:ascii="Times New Roman" w:hAnsi="Times New Roman" w:cs="Times New Roman"/>
          <w:sz w:val="24"/>
          <w:szCs w:val="24"/>
        </w:rPr>
        <w:t>пр</w:t>
      </w:r>
      <w:proofErr w:type="gramEnd"/>
      <w:r w:rsidRPr="00263BE1">
        <w:rPr>
          <w:rFonts w:ascii="Times New Roman" w:hAnsi="Times New Roman" w:cs="Times New Roman"/>
          <w:sz w:val="24"/>
          <w:szCs w:val="24"/>
        </w:rPr>
        <w:t>іоритетна в системі освіти. Від її розв’язання залежить інтелектуальний та економічний потенці</w:t>
      </w:r>
      <w:proofErr w:type="gramStart"/>
      <w:r w:rsidRPr="00263BE1">
        <w:rPr>
          <w:rFonts w:ascii="Times New Roman" w:hAnsi="Times New Roman" w:cs="Times New Roman"/>
          <w:sz w:val="24"/>
          <w:szCs w:val="24"/>
        </w:rPr>
        <w:t>ал</w:t>
      </w:r>
      <w:proofErr w:type="gramEnd"/>
      <w:r w:rsidRPr="00263BE1">
        <w:rPr>
          <w:rFonts w:ascii="Times New Roman" w:hAnsi="Times New Roman" w:cs="Times New Roman"/>
          <w:sz w:val="24"/>
          <w:szCs w:val="24"/>
        </w:rPr>
        <w:t xml:space="preserve"> держави. Розуміння освітньої проблеми забезпечує перехід від розвитку обдарованої особистості до формування розвинутого успішного суспільства.</w:t>
      </w:r>
    </w:p>
    <w:p w:rsidR="00263BE1" w:rsidRPr="00263BE1" w:rsidRDefault="00263BE1" w:rsidP="00263BE1">
      <w:pPr>
        <w:jc w:val="both"/>
        <w:rPr>
          <w:rFonts w:ascii="Times New Roman" w:hAnsi="Times New Roman" w:cs="Times New Roman"/>
          <w:sz w:val="24"/>
          <w:szCs w:val="24"/>
        </w:rPr>
      </w:pPr>
      <w:r w:rsidRPr="00263BE1">
        <w:rPr>
          <w:rFonts w:ascii="Times New Roman" w:hAnsi="Times New Roman" w:cs="Times New Roman"/>
          <w:sz w:val="24"/>
          <w:szCs w:val="24"/>
        </w:rPr>
        <w:t xml:space="preserve">   Отже, найважливішим завданням є формування професійної еліти, виявлення та </w:t>
      </w:r>
      <w:proofErr w:type="gramStart"/>
      <w:r w:rsidRPr="00263BE1">
        <w:rPr>
          <w:rFonts w:ascii="Times New Roman" w:hAnsi="Times New Roman" w:cs="Times New Roman"/>
          <w:sz w:val="24"/>
          <w:szCs w:val="24"/>
        </w:rPr>
        <w:t>п</w:t>
      </w:r>
      <w:proofErr w:type="gramEnd"/>
      <w:r w:rsidRPr="00263BE1">
        <w:rPr>
          <w:rFonts w:ascii="Times New Roman" w:hAnsi="Times New Roman" w:cs="Times New Roman"/>
          <w:sz w:val="24"/>
          <w:szCs w:val="24"/>
        </w:rPr>
        <w:t xml:space="preserve">ідтримка найбільш обдарованих, талановитих дітей та молоді. Для навчання і виховання таких учнів у районі діють Програма розвитку освіти «Освіта Нікольського району в європейському вимірі.2017-2020 роки» - Проект «Обдаровані діти», </w:t>
      </w:r>
      <w:r w:rsidRPr="00263BE1">
        <w:rPr>
          <w:rFonts w:ascii="Times New Roman" w:hAnsi="Times New Roman" w:cs="Times New Roman"/>
          <w:b/>
          <w:bCs/>
          <w:i/>
          <w:iCs/>
          <w:sz w:val="24"/>
          <w:szCs w:val="24"/>
        </w:rPr>
        <w:t xml:space="preserve">Завдання: </w:t>
      </w:r>
      <w:r w:rsidRPr="00263BE1">
        <w:rPr>
          <w:rFonts w:ascii="Times New Roman" w:hAnsi="Times New Roman" w:cs="Times New Roman"/>
          <w:sz w:val="24"/>
          <w:szCs w:val="24"/>
        </w:rPr>
        <w:t xml:space="preserve">підвищення якості роботи з обдарованими дітьми та молоддю шляхом удосконалення системи виявлення, </w:t>
      </w:r>
      <w:proofErr w:type="gramStart"/>
      <w:r w:rsidRPr="00263BE1">
        <w:rPr>
          <w:rFonts w:ascii="Times New Roman" w:hAnsi="Times New Roman" w:cs="Times New Roman"/>
          <w:sz w:val="24"/>
          <w:szCs w:val="24"/>
        </w:rPr>
        <w:t>п</w:t>
      </w:r>
      <w:proofErr w:type="gramEnd"/>
      <w:r w:rsidRPr="00263BE1">
        <w:rPr>
          <w:rFonts w:ascii="Times New Roman" w:hAnsi="Times New Roman" w:cs="Times New Roman"/>
          <w:sz w:val="24"/>
          <w:szCs w:val="24"/>
        </w:rPr>
        <w:t xml:space="preserve">ідтримки та розвитку обдарованості, сприяння самореалізації та професійному самовизначенню відповідно до здібностей, інтересів. Програма  національно-патріотичного виховання дітей та молоді у Нікольському районі на 2017-2020 роки. </w:t>
      </w:r>
    </w:p>
    <w:p w:rsidR="00263BE1" w:rsidRPr="00263BE1" w:rsidRDefault="00263BE1" w:rsidP="00263BE1">
      <w:pPr>
        <w:jc w:val="both"/>
        <w:rPr>
          <w:rFonts w:ascii="Times New Roman" w:hAnsi="Times New Roman" w:cs="Times New Roman"/>
          <w:sz w:val="24"/>
          <w:szCs w:val="24"/>
        </w:rPr>
      </w:pPr>
      <w:r w:rsidRPr="00263BE1">
        <w:rPr>
          <w:rFonts w:ascii="Times New Roman" w:hAnsi="Times New Roman" w:cs="Times New Roman"/>
          <w:sz w:val="24"/>
          <w:szCs w:val="24"/>
        </w:rPr>
        <w:t xml:space="preserve">   </w:t>
      </w:r>
      <w:proofErr w:type="gramStart"/>
      <w:r w:rsidRPr="00263BE1">
        <w:rPr>
          <w:rFonts w:ascii="Times New Roman" w:hAnsi="Times New Roman" w:cs="Times New Roman"/>
          <w:sz w:val="24"/>
          <w:szCs w:val="24"/>
        </w:rPr>
        <w:t>У</w:t>
      </w:r>
      <w:proofErr w:type="gramEnd"/>
      <w:r w:rsidRPr="00263BE1">
        <w:rPr>
          <w:rFonts w:ascii="Times New Roman" w:hAnsi="Times New Roman" w:cs="Times New Roman"/>
          <w:sz w:val="24"/>
          <w:szCs w:val="24"/>
        </w:rPr>
        <w:t xml:space="preserve"> </w:t>
      </w:r>
      <w:proofErr w:type="gramStart"/>
      <w:r w:rsidRPr="00263BE1">
        <w:rPr>
          <w:rFonts w:ascii="Times New Roman" w:hAnsi="Times New Roman" w:cs="Times New Roman"/>
          <w:sz w:val="24"/>
          <w:szCs w:val="24"/>
        </w:rPr>
        <w:t>район</w:t>
      </w:r>
      <w:proofErr w:type="gramEnd"/>
      <w:r w:rsidRPr="00263BE1">
        <w:rPr>
          <w:rFonts w:ascii="Times New Roman" w:hAnsi="Times New Roman" w:cs="Times New Roman"/>
          <w:sz w:val="24"/>
          <w:szCs w:val="24"/>
        </w:rPr>
        <w:t xml:space="preserve">і діють заклади нового типу, зокрема: КЗ «Нікольська ЗОШ І-ІІІ ступенів №1 імені Якименка А.Д.» опорна школа, яка має статус обласної базової школи щодо </w:t>
      </w:r>
      <w:proofErr w:type="gramStart"/>
      <w:r w:rsidRPr="00263BE1">
        <w:rPr>
          <w:rFonts w:ascii="Times New Roman" w:hAnsi="Times New Roman" w:cs="Times New Roman"/>
          <w:sz w:val="24"/>
          <w:szCs w:val="24"/>
        </w:rPr>
        <w:t>п</w:t>
      </w:r>
      <w:proofErr w:type="gramEnd"/>
      <w:r w:rsidRPr="00263BE1">
        <w:rPr>
          <w:rFonts w:ascii="Times New Roman" w:hAnsi="Times New Roman" w:cs="Times New Roman"/>
          <w:sz w:val="24"/>
          <w:szCs w:val="24"/>
        </w:rPr>
        <w:t xml:space="preserve">ідготовки учнів до участі в конкурсах та олімпіадах з української мови та літератури, Нікольська гімназія «Софія» з загальноосвітньою школою І ступеню № 2 </w:t>
      </w:r>
      <w:r w:rsidRPr="00263BE1">
        <w:rPr>
          <w:rFonts w:ascii="Times New Roman" w:hAnsi="Times New Roman" w:cs="Times New Roman"/>
          <w:sz w:val="24"/>
          <w:szCs w:val="24"/>
          <w:lang w:bidi="bo-CN"/>
        </w:rPr>
        <w:t>є опорною школою з дистанційної освіти</w:t>
      </w:r>
      <w:r w:rsidRPr="00263BE1">
        <w:rPr>
          <w:rFonts w:ascii="Times New Roman" w:hAnsi="Times New Roman" w:cs="Times New Roman"/>
          <w:sz w:val="24"/>
          <w:szCs w:val="24"/>
        </w:rPr>
        <w:t xml:space="preserve">, заклад позашкільної освіти, у загальноосвітніх навчальних закладах відкрито класи з </w:t>
      </w:r>
      <w:proofErr w:type="gramStart"/>
      <w:r w:rsidRPr="00263BE1">
        <w:rPr>
          <w:rFonts w:ascii="Times New Roman" w:hAnsi="Times New Roman" w:cs="Times New Roman"/>
          <w:sz w:val="24"/>
          <w:szCs w:val="24"/>
        </w:rPr>
        <w:t>проф</w:t>
      </w:r>
      <w:proofErr w:type="gramEnd"/>
      <w:r w:rsidRPr="00263BE1">
        <w:rPr>
          <w:rFonts w:ascii="Times New Roman" w:hAnsi="Times New Roman" w:cs="Times New Roman"/>
          <w:sz w:val="24"/>
          <w:szCs w:val="24"/>
        </w:rPr>
        <w:t xml:space="preserve">ільним навчанням. </w:t>
      </w:r>
    </w:p>
    <w:p w:rsidR="00263BE1" w:rsidRPr="00263BE1" w:rsidRDefault="00263BE1" w:rsidP="00263BE1">
      <w:pPr>
        <w:jc w:val="both"/>
        <w:rPr>
          <w:rFonts w:ascii="Times New Roman" w:hAnsi="Times New Roman" w:cs="Times New Roman"/>
          <w:sz w:val="24"/>
          <w:szCs w:val="24"/>
        </w:rPr>
      </w:pPr>
      <w:r w:rsidRPr="00263BE1">
        <w:rPr>
          <w:rFonts w:ascii="Times New Roman" w:hAnsi="Times New Roman" w:cs="Times New Roman"/>
          <w:sz w:val="24"/>
          <w:szCs w:val="24"/>
        </w:rPr>
        <w:t xml:space="preserve">    КЗ «Методичний центр» проводиться робота з </w:t>
      </w:r>
      <w:proofErr w:type="gramStart"/>
      <w:r w:rsidRPr="00263BE1">
        <w:rPr>
          <w:rFonts w:ascii="Times New Roman" w:hAnsi="Times New Roman" w:cs="Times New Roman"/>
          <w:sz w:val="24"/>
          <w:szCs w:val="24"/>
        </w:rPr>
        <w:t>п</w:t>
      </w:r>
      <w:proofErr w:type="gramEnd"/>
      <w:r w:rsidRPr="00263BE1">
        <w:rPr>
          <w:rFonts w:ascii="Times New Roman" w:hAnsi="Times New Roman" w:cs="Times New Roman"/>
          <w:sz w:val="24"/>
          <w:szCs w:val="24"/>
        </w:rPr>
        <w:t>ідвищення професійної підготовки педагогічних кадрів для роботи з обдарованими дітьми: семінари з обміну досвідом, наради для заступників директорів з НВР,ВР, питання обдарованості обговорюються на районних засідання методичних об'єднань.</w:t>
      </w:r>
    </w:p>
    <w:p w:rsidR="00263BE1" w:rsidRPr="00263BE1" w:rsidRDefault="00263BE1" w:rsidP="00263BE1">
      <w:pPr>
        <w:jc w:val="both"/>
        <w:rPr>
          <w:rFonts w:ascii="Times New Roman" w:hAnsi="Times New Roman" w:cs="Times New Roman"/>
          <w:sz w:val="24"/>
          <w:szCs w:val="24"/>
        </w:rPr>
      </w:pPr>
      <w:r w:rsidRPr="00263BE1">
        <w:rPr>
          <w:rFonts w:ascii="Times New Roman" w:hAnsi="Times New Roman" w:cs="Times New Roman"/>
          <w:sz w:val="24"/>
          <w:szCs w:val="24"/>
        </w:rPr>
        <w:t xml:space="preserve">   У  закладах загальної середньої освіти району  діє певна система роботи з обдарованими дітьми: нормативно-правова основа, пошук та відбі</w:t>
      </w:r>
      <w:proofErr w:type="gramStart"/>
      <w:r w:rsidRPr="00263BE1">
        <w:rPr>
          <w:rFonts w:ascii="Times New Roman" w:hAnsi="Times New Roman" w:cs="Times New Roman"/>
          <w:sz w:val="24"/>
          <w:szCs w:val="24"/>
        </w:rPr>
        <w:t>р</w:t>
      </w:r>
      <w:proofErr w:type="gramEnd"/>
      <w:r w:rsidRPr="00263BE1">
        <w:rPr>
          <w:rFonts w:ascii="Times New Roman" w:hAnsi="Times New Roman" w:cs="Times New Roman"/>
          <w:sz w:val="24"/>
          <w:szCs w:val="24"/>
        </w:rPr>
        <w:t xml:space="preserve"> здібних, творчих, обдарованих; створення умов для розвитку обдарувань, стимулювання педагогічних кадрів, що працюють з даною категорією дітей; заохочувальні заходи для обдарованих дітей, збі</w:t>
      </w:r>
      <w:proofErr w:type="gramStart"/>
      <w:r w:rsidRPr="00263BE1">
        <w:rPr>
          <w:rFonts w:ascii="Times New Roman" w:hAnsi="Times New Roman" w:cs="Times New Roman"/>
          <w:sz w:val="24"/>
          <w:szCs w:val="24"/>
        </w:rPr>
        <w:t>р</w:t>
      </w:r>
      <w:proofErr w:type="gramEnd"/>
      <w:r w:rsidRPr="00263BE1">
        <w:rPr>
          <w:rFonts w:ascii="Times New Roman" w:hAnsi="Times New Roman" w:cs="Times New Roman"/>
          <w:sz w:val="24"/>
          <w:szCs w:val="24"/>
        </w:rPr>
        <w:t xml:space="preserve"> і обробка інформації про досягнення учнів, аналіз результативності роботи.</w:t>
      </w:r>
    </w:p>
    <w:p w:rsidR="00263BE1" w:rsidRPr="00263BE1" w:rsidRDefault="00263BE1" w:rsidP="00263BE1">
      <w:pPr>
        <w:jc w:val="both"/>
        <w:rPr>
          <w:rFonts w:ascii="Times New Roman" w:hAnsi="Times New Roman" w:cs="Times New Roman"/>
          <w:sz w:val="24"/>
          <w:szCs w:val="24"/>
        </w:rPr>
      </w:pPr>
      <w:r w:rsidRPr="00263BE1">
        <w:rPr>
          <w:rFonts w:ascii="Times New Roman" w:hAnsi="Times New Roman" w:cs="Times New Roman"/>
          <w:sz w:val="24"/>
          <w:szCs w:val="24"/>
        </w:rPr>
        <w:t xml:space="preserve">   Оновлено шкільні інформації про обдарованих дітей - </w:t>
      </w:r>
      <w:r w:rsidRPr="00263BE1">
        <w:rPr>
          <w:rFonts w:ascii="Times New Roman" w:hAnsi="Times New Roman" w:cs="Times New Roman"/>
          <w:sz w:val="24"/>
          <w:szCs w:val="24"/>
          <w:lang w:val="uk-UA"/>
        </w:rPr>
        <w:t>9</w:t>
      </w:r>
      <w:r w:rsidRPr="00263BE1">
        <w:rPr>
          <w:rFonts w:ascii="Times New Roman" w:hAnsi="Times New Roman" w:cs="Times New Roman"/>
          <w:sz w:val="24"/>
          <w:szCs w:val="24"/>
        </w:rPr>
        <w:t xml:space="preserve">1 обдарована дитина в загальноосвітніх закладах.  На кожну дитину </w:t>
      </w:r>
      <w:proofErr w:type="gramStart"/>
      <w:r w:rsidRPr="00263BE1">
        <w:rPr>
          <w:rFonts w:ascii="Times New Roman" w:hAnsi="Times New Roman" w:cs="Times New Roman"/>
          <w:sz w:val="24"/>
          <w:szCs w:val="24"/>
        </w:rPr>
        <w:t>оформлен</w:t>
      </w:r>
      <w:proofErr w:type="gramEnd"/>
      <w:r w:rsidRPr="00263BE1">
        <w:rPr>
          <w:rFonts w:ascii="Times New Roman" w:hAnsi="Times New Roman" w:cs="Times New Roman"/>
          <w:sz w:val="24"/>
          <w:szCs w:val="24"/>
        </w:rPr>
        <w:t xml:space="preserve">і та доповнені індивідуальні картки з короткими характеристиками учнів. </w:t>
      </w:r>
    </w:p>
    <w:p w:rsidR="00263BE1" w:rsidRPr="00263BE1" w:rsidRDefault="00263BE1" w:rsidP="00263BE1">
      <w:pPr>
        <w:jc w:val="both"/>
        <w:rPr>
          <w:rFonts w:ascii="Times New Roman" w:hAnsi="Times New Roman" w:cs="Times New Roman"/>
          <w:sz w:val="24"/>
          <w:szCs w:val="24"/>
        </w:rPr>
      </w:pPr>
      <w:r w:rsidRPr="00263BE1">
        <w:rPr>
          <w:rFonts w:ascii="Times New Roman" w:hAnsi="Times New Roman" w:cs="Times New Roman"/>
          <w:sz w:val="24"/>
          <w:szCs w:val="24"/>
        </w:rPr>
        <w:t xml:space="preserve">    </w:t>
      </w:r>
      <w:proofErr w:type="gramStart"/>
      <w:r w:rsidRPr="00263BE1">
        <w:rPr>
          <w:rFonts w:ascii="Times New Roman" w:hAnsi="Times New Roman" w:cs="Times New Roman"/>
          <w:sz w:val="24"/>
          <w:szCs w:val="24"/>
        </w:rPr>
        <w:t>Відповідно до Положення про Всеукраїнські учнівські олімпіади з базових дисциплін  КЗ  «Методичний центр»  надає методичний супровід щодо організації  та проведення  учнівських  олімпіад з 18 навчальних предметів, в яких у 2018 році, взяло участь 16   закладів загальної середньої освіти району.</w:t>
      </w:r>
      <w:proofErr w:type="gramEnd"/>
    </w:p>
    <w:p w:rsidR="00263BE1" w:rsidRPr="00263BE1" w:rsidRDefault="00263BE1" w:rsidP="00263BE1">
      <w:pPr>
        <w:pStyle w:val="af4"/>
        <w:spacing w:line="240" w:lineRule="auto"/>
        <w:ind w:left="0"/>
        <w:jc w:val="both"/>
        <w:rPr>
          <w:szCs w:val="24"/>
        </w:rPr>
      </w:pPr>
      <w:r w:rsidRPr="00263BE1">
        <w:rPr>
          <w:szCs w:val="24"/>
        </w:rPr>
        <w:t xml:space="preserve">   У районних олімпіадах посіли призові місця 100 учнів : Ім. – 30, ІІ м. -34, ІІІ м. – 36 , 11 учнів запрошено на обласний етап.</w:t>
      </w:r>
    </w:p>
    <w:p w:rsidR="00263BE1" w:rsidRPr="00263BE1" w:rsidRDefault="00263BE1" w:rsidP="00263BE1">
      <w:pPr>
        <w:pStyle w:val="af4"/>
        <w:spacing w:line="240" w:lineRule="auto"/>
        <w:ind w:left="0"/>
        <w:jc w:val="both"/>
        <w:rPr>
          <w:szCs w:val="24"/>
        </w:rPr>
      </w:pPr>
      <w:r w:rsidRPr="00263BE1">
        <w:rPr>
          <w:szCs w:val="24"/>
        </w:rPr>
        <w:lastRenderedPageBreak/>
        <w:t xml:space="preserve">   У обласних олімпіадах взяли участь: Карташов Максим, учень  10 класу КЗ «Нікольська загальноосвітня школа І-ІІІ ст. №1 імені  Якименка А.Д.» опорна школа ( історія, 43,5 б.); Хтомінська Владислава, учениця 10 класу Нікольської гімназії «Софія»  (російська мова та література, 44б.); Богдан Аліна, учениця 11 класу КЗ «Нікольська загальноосвітня школа І-ІІІ ст. №1 імені  Якименка А.Д.» опорна школа ( екологія, 62,5 б.);Шепелєва Софія, учениця 10 класу Нікольської гімназії «Софія»  (українська мова та література, 33,25б.); Полонська Єва, учениця 11 класу КЗ «Нікольська загальноосвітня школа І-ІІІ ст. №1 імені  Якименка А.Д.» опорна школа (українська мова та література, 32б.); Шишман Алла, учениця 9 класу КЗ «Нікольська загальноосвітня школа І-ІІІ ст. №1 імені  Якименка А.Д.» опорна школа (основи правознавства, 50,5 б.); Велико-Іваненко Владислав, учень 10 класу КЗ «Нікольська загальноосвітня школа І-ІІІ ст. №1 імені  Якименка А.Д.» опорна школа (основи правознавства, 48 б.); Нижниковський Кирило, учень 9 класу Нікольської гімназії «Софія»     (англійська мова, 70,5) – учасники; Усатов Олексій, учень 8 класу КЗ «Республіканська ЗОШ І-ІІІ ступенів Нікольської районної ради Донецької області» (біологія, 45,9 б.) – диплом ІІІ ступеня.</w:t>
      </w:r>
    </w:p>
    <w:p w:rsidR="00263BE1" w:rsidRPr="00263BE1" w:rsidRDefault="00263BE1" w:rsidP="00263BE1">
      <w:pPr>
        <w:jc w:val="both"/>
        <w:rPr>
          <w:rFonts w:ascii="Times New Roman" w:hAnsi="Times New Roman" w:cs="Times New Roman"/>
          <w:sz w:val="24"/>
          <w:szCs w:val="24"/>
        </w:rPr>
      </w:pPr>
      <w:r w:rsidRPr="00263BE1">
        <w:rPr>
          <w:rFonts w:ascii="Times New Roman" w:hAnsi="Times New Roman" w:cs="Times New Roman"/>
          <w:sz w:val="24"/>
          <w:szCs w:val="24"/>
          <w:lang w:val="uk-UA"/>
        </w:rPr>
        <w:t xml:space="preserve">   </w:t>
      </w:r>
      <w:proofErr w:type="gramStart"/>
      <w:r w:rsidRPr="00263BE1">
        <w:rPr>
          <w:rFonts w:ascii="Times New Roman" w:hAnsi="Times New Roman" w:cs="Times New Roman"/>
          <w:sz w:val="24"/>
          <w:szCs w:val="24"/>
        </w:rPr>
        <w:t>У</w:t>
      </w:r>
      <w:proofErr w:type="gramEnd"/>
      <w:r w:rsidRPr="00263BE1">
        <w:rPr>
          <w:rFonts w:ascii="Times New Roman" w:hAnsi="Times New Roman" w:cs="Times New Roman"/>
          <w:sz w:val="24"/>
          <w:szCs w:val="24"/>
        </w:rPr>
        <w:t xml:space="preserve"> </w:t>
      </w:r>
      <w:proofErr w:type="gramStart"/>
      <w:r w:rsidRPr="00263BE1">
        <w:rPr>
          <w:rFonts w:ascii="Times New Roman" w:hAnsi="Times New Roman" w:cs="Times New Roman"/>
          <w:sz w:val="24"/>
          <w:szCs w:val="24"/>
        </w:rPr>
        <w:t>районному</w:t>
      </w:r>
      <w:proofErr w:type="gramEnd"/>
      <w:r w:rsidRPr="00263BE1">
        <w:rPr>
          <w:rFonts w:ascii="Times New Roman" w:hAnsi="Times New Roman" w:cs="Times New Roman"/>
          <w:sz w:val="24"/>
          <w:szCs w:val="24"/>
        </w:rPr>
        <w:t xml:space="preserve"> конкурсі імені Петра Яцика взяло участь 72 учні 3-11 класів. Учениця 4 класу КЗ «Нікольська загальноосвітня школа І-ІІІ ст. №1 імені  Якименка А.Д.» опорна школа Кумуржи була учасницею  в обласному етапі конкурсу.  </w:t>
      </w:r>
    </w:p>
    <w:p w:rsidR="00263BE1" w:rsidRPr="00263BE1" w:rsidRDefault="00263BE1" w:rsidP="00263BE1">
      <w:pPr>
        <w:jc w:val="both"/>
        <w:rPr>
          <w:rFonts w:ascii="Times New Roman" w:hAnsi="Times New Roman" w:cs="Times New Roman"/>
          <w:sz w:val="24"/>
          <w:szCs w:val="24"/>
        </w:rPr>
      </w:pPr>
      <w:r w:rsidRPr="00263BE1">
        <w:rPr>
          <w:rFonts w:ascii="Times New Roman" w:hAnsi="Times New Roman" w:cs="Times New Roman"/>
          <w:sz w:val="24"/>
          <w:szCs w:val="24"/>
        </w:rPr>
        <w:t xml:space="preserve">   У Міжнародному мовно-літературному конкурсі учнівської та студентської молоді імені Тараса Шевченка взяло участь 34 учні 5-11 класів. Учениця  11 класу КЗ «Нікольська загальноосвітня школа І-ІІІ ст. №1 імені  Якименка А.Д.» опорна школа Полонська Єва була запрошена на обласний етап, але участі не брала.</w:t>
      </w:r>
    </w:p>
    <w:p w:rsidR="00263BE1" w:rsidRPr="00263BE1" w:rsidRDefault="00263BE1" w:rsidP="00263BE1">
      <w:pPr>
        <w:jc w:val="both"/>
        <w:rPr>
          <w:rFonts w:ascii="Times New Roman" w:hAnsi="Times New Roman" w:cs="Times New Roman"/>
          <w:sz w:val="24"/>
          <w:szCs w:val="24"/>
        </w:rPr>
      </w:pPr>
      <w:r w:rsidRPr="00263BE1">
        <w:rPr>
          <w:rFonts w:ascii="Times New Roman" w:hAnsi="Times New Roman" w:cs="Times New Roman"/>
          <w:sz w:val="24"/>
          <w:szCs w:val="24"/>
        </w:rPr>
        <w:t xml:space="preserve">   У    2018    році   проведено    фестиваль   «Красномовна Донеччина»   для   учнів 1-4 класів, у якому взяло  участь  95 учні</w:t>
      </w:r>
      <w:proofErr w:type="gramStart"/>
      <w:r w:rsidRPr="00263BE1">
        <w:rPr>
          <w:rFonts w:ascii="Times New Roman" w:hAnsi="Times New Roman" w:cs="Times New Roman"/>
          <w:sz w:val="24"/>
          <w:szCs w:val="24"/>
        </w:rPr>
        <w:t>в</w:t>
      </w:r>
      <w:proofErr w:type="gramEnd"/>
      <w:r w:rsidRPr="00263BE1">
        <w:rPr>
          <w:rFonts w:ascii="Times New Roman" w:hAnsi="Times New Roman" w:cs="Times New Roman"/>
          <w:sz w:val="24"/>
          <w:szCs w:val="24"/>
        </w:rPr>
        <w:t xml:space="preserve"> району, сертифікатами нагороджені всі.</w:t>
      </w:r>
    </w:p>
    <w:p w:rsidR="00263BE1" w:rsidRPr="00263BE1" w:rsidRDefault="00263BE1" w:rsidP="00263BE1">
      <w:pPr>
        <w:jc w:val="both"/>
        <w:rPr>
          <w:rFonts w:ascii="Times New Roman" w:hAnsi="Times New Roman" w:cs="Times New Roman"/>
          <w:sz w:val="24"/>
          <w:szCs w:val="24"/>
        </w:rPr>
      </w:pPr>
      <w:r w:rsidRPr="00263BE1">
        <w:rPr>
          <w:rFonts w:ascii="Times New Roman" w:hAnsi="Times New Roman" w:cs="Times New Roman"/>
          <w:sz w:val="24"/>
          <w:szCs w:val="24"/>
        </w:rPr>
        <w:t xml:space="preserve">   Учні Нікольського району брали участь у обласному конкурсі патріотичного календаря «Знай історію - плекай майбутн</w:t>
      </w:r>
      <w:proofErr w:type="gramStart"/>
      <w:r w:rsidRPr="00263BE1">
        <w:rPr>
          <w:rFonts w:ascii="Times New Roman" w:hAnsi="Times New Roman" w:cs="Times New Roman"/>
          <w:sz w:val="24"/>
          <w:szCs w:val="24"/>
        </w:rPr>
        <w:t>є!</w:t>
      </w:r>
      <w:proofErr w:type="gramEnd"/>
      <w:r w:rsidRPr="00263BE1">
        <w:rPr>
          <w:rFonts w:ascii="Times New Roman" w:hAnsi="Times New Roman" w:cs="Times New Roman"/>
          <w:sz w:val="24"/>
          <w:szCs w:val="24"/>
        </w:rPr>
        <w:t>».</w:t>
      </w:r>
      <w:r w:rsidRPr="00263BE1">
        <w:rPr>
          <w:rFonts w:ascii="Times New Roman" w:hAnsi="Times New Roman" w:cs="Times New Roman"/>
          <w:sz w:val="24"/>
          <w:szCs w:val="24"/>
          <w:shd w:val="clear" w:color="auto" w:fill="FFFFFF"/>
        </w:rPr>
        <w:t xml:space="preserve">   </w:t>
      </w:r>
      <w:r w:rsidRPr="00263BE1">
        <w:rPr>
          <w:rFonts w:ascii="Times New Roman" w:hAnsi="Times New Roman" w:cs="Times New Roman"/>
          <w:sz w:val="24"/>
          <w:szCs w:val="24"/>
          <w:lang w:val="uk-UA"/>
        </w:rPr>
        <w:t xml:space="preserve"> </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Цілеспрямована робота проводиться працівниками КЗ «Методичний центр Нікольської районної ради Донецької області» щодо організації підготовки учнів до </w:t>
      </w:r>
      <w:r w:rsidRPr="00263BE1">
        <w:rPr>
          <w:rFonts w:ascii="Times New Roman" w:hAnsi="Times New Roman" w:cs="Times New Roman"/>
          <w:b/>
          <w:bCs/>
          <w:sz w:val="24"/>
          <w:szCs w:val="24"/>
          <w:lang w:val="uk-UA"/>
        </w:rPr>
        <w:t xml:space="preserve">ЗНО </w:t>
      </w:r>
      <w:r w:rsidRPr="00263BE1">
        <w:rPr>
          <w:rFonts w:ascii="Times New Roman" w:hAnsi="Times New Roman" w:cs="Times New Roman"/>
          <w:sz w:val="24"/>
          <w:szCs w:val="24"/>
          <w:lang w:val="uk-UA"/>
        </w:rPr>
        <w:t xml:space="preserve">(семінари, консультації, співбесіди та інше). </w:t>
      </w:r>
      <w:r w:rsidRPr="00263BE1">
        <w:rPr>
          <w:rFonts w:ascii="Times New Roman" w:hAnsi="Times New Roman" w:cs="Times New Roman"/>
          <w:sz w:val="24"/>
          <w:szCs w:val="24"/>
        </w:rPr>
        <w:t xml:space="preserve">Використовуються результати обласного, </w:t>
      </w:r>
      <w:r w:rsidRPr="00263BE1">
        <w:rPr>
          <w:rFonts w:ascii="Times New Roman" w:hAnsi="Times New Roman" w:cs="Times New Roman"/>
          <w:sz w:val="24"/>
          <w:szCs w:val="24"/>
          <w:lang w:val="uk-UA"/>
        </w:rPr>
        <w:t>районного</w:t>
      </w:r>
      <w:r w:rsidRPr="00263BE1">
        <w:rPr>
          <w:rFonts w:ascii="Times New Roman" w:hAnsi="Times New Roman" w:cs="Times New Roman"/>
          <w:sz w:val="24"/>
          <w:szCs w:val="24"/>
        </w:rPr>
        <w:t xml:space="preserve"> моніторингу якості знань з базових дисциплін.</w:t>
      </w:r>
    </w:p>
    <w:p w:rsidR="00263BE1" w:rsidRPr="00263BE1" w:rsidRDefault="00263BE1" w:rsidP="00263BE1">
      <w:pPr>
        <w:pStyle w:val="af3"/>
        <w:ind w:firstLine="708"/>
        <w:jc w:val="both"/>
        <w:rPr>
          <w:lang w:val="uk-UA"/>
        </w:rPr>
      </w:pPr>
      <w:r w:rsidRPr="00263BE1">
        <w:rPr>
          <w:lang w:val="uk-UA"/>
        </w:rPr>
        <w:t>Зовнішнє незалежне оцінювання є не лише іспитом для вступу у вищі навчальні заклади, а й формою складання Державної підсумкової атестації.</w:t>
      </w:r>
    </w:p>
    <w:p w:rsidR="00263BE1" w:rsidRPr="00263BE1" w:rsidRDefault="00263BE1" w:rsidP="00263BE1">
      <w:pPr>
        <w:pStyle w:val="af3"/>
        <w:ind w:firstLine="708"/>
        <w:jc w:val="both"/>
        <w:rPr>
          <w:lang w:val="uk-UA"/>
        </w:rPr>
      </w:pPr>
      <w:r w:rsidRPr="00263BE1">
        <w:rPr>
          <w:lang w:val="uk-UA"/>
        </w:rPr>
        <w:t>Мета зовнішнього незалежного оцінювання: підвищення рівня освіти населення України та забезпечення реалізації конституційних прав громадян на рівний доступ до якісної освіти, здійснення контролю за дотриманням Державного стандарту базової і повної середньої освіти й аналізу стану системи освіти, прогнозування її розвитку.</w:t>
      </w:r>
    </w:p>
    <w:p w:rsidR="00263BE1" w:rsidRPr="00263BE1" w:rsidRDefault="00263BE1" w:rsidP="00263BE1">
      <w:pPr>
        <w:pStyle w:val="af3"/>
        <w:ind w:firstLine="708"/>
        <w:jc w:val="both"/>
        <w:rPr>
          <w:lang w:val="uk-UA"/>
        </w:rPr>
      </w:pPr>
      <w:r w:rsidRPr="00263BE1">
        <w:rPr>
          <w:lang w:val="uk-UA"/>
        </w:rPr>
        <w:t>У</w:t>
      </w:r>
      <w:r w:rsidRPr="00263BE1">
        <w:t xml:space="preserve"> 201</w:t>
      </w:r>
      <w:r w:rsidRPr="00263BE1">
        <w:rPr>
          <w:lang w:val="uk-UA"/>
        </w:rPr>
        <w:t>8</w:t>
      </w:r>
      <w:r w:rsidRPr="00263BE1">
        <w:t xml:space="preserve"> році як оцінки за державну підсумкову атестацію зарах</w:t>
      </w:r>
      <w:r w:rsidRPr="00263BE1">
        <w:rPr>
          <w:lang w:val="uk-UA"/>
        </w:rPr>
        <w:t>овували</w:t>
      </w:r>
      <w:r w:rsidRPr="00263BE1">
        <w:t xml:space="preserve"> тестування з трьох предметів ЗНО. Перший обов'язковий для складання </w:t>
      </w:r>
      <w:proofErr w:type="gramStart"/>
      <w:r w:rsidRPr="00263BE1">
        <w:t>вс</w:t>
      </w:r>
      <w:proofErr w:type="gramEnd"/>
      <w:r w:rsidRPr="00263BE1">
        <w:t>іма випускниками предмет — українська мова та література. При виборі другого обов'язкового предмета ЗНО-201</w:t>
      </w:r>
      <w:r w:rsidRPr="00263BE1">
        <w:rPr>
          <w:lang w:val="uk-UA"/>
        </w:rPr>
        <w:t>8</w:t>
      </w:r>
      <w:r w:rsidRPr="00263BE1">
        <w:t xml:space="preserve"> учасник має альтернативу </w:t>
      </w:r>
      <w:proofErr w:type="gramStart"/>
      <w:r w:rsidRPr="00263BE1">
        <w:t>м</w:t>
      </w:r>
      <w:proofErr w:type="gramEnd"/>
      <w:r w:rsidRPr="00263BE1">
        <w:t xml:space="preserve">іж математикою та історією України. Третій предмет слід вибирати зі списку предметів, за якими проводять тестування (історія України, математика, </w:t>
      </w:r>
      <w:proofErr w:type="gramStart"/>
      <w:r w:rsidRPr="00263BE1">
        <w:t>англ</w:t>
      </w:r>
      <w:proofErr w:type="gramEnd"/>
      <w:r w:rsidRPr="00263BE1">
        <w:t>ійська, іспанська, французька, німецька, географія, біологія, хімія, фізика).</w:t>
      </w:r>
    </w:p>
    <w:p w:rsidR="00263BE1" w:rsidRPr="00263BE1" w:rsidRDefault="00263BE1" w:rsidP="00263BE1">
      <w:pPr>
        <w:pStyle w:val="af3"/>
        <w:ind w:firstLine="708"/>
        <w:jc w:val="both"/>
        <w:rPr>
          <w:lang w:val="uk-UA"/>
        </w:rPr>
      </w:pPr>
      <w:r w:rsidRPr="00263BE1">
        <w:rPr>
          <w:lang w:val="uk-UA"/>
        </w:rPr>
        <w:t>Інформаційним освітнім ресурсом «Освіта.</w:t>
      </w:r>
      <w:r w:rsidRPr="00263BE1">
        <w:t>ua</w:t>
      </w:r>
      <w:r w:rsidRPr="00263BE1">
        <w:rPr>
          <w:lang w:val="uk-UA"/>
        </w:rPr>
        <w:t>» складено рейтинг загальноосвітніх шкіл Донецької області</w:t>
      </w:r>
      <w:r w:rsidR="001C17A2">
        <w:fldChar w:fldCharType="begin"/>
      </w:r>
      <w:r w:rsidR="001C17A2">
        <w:instrText>HYPERLINK</w:instrText>
      </w:r>
      <w:r w:rsidR="001C17A2" w:rsidRPr="00DD6110">
        <w:rPr>
          <w:lang w:val="uk-UA"/>
        </w:rPr>
        <w:instrText xml:space="preserve"> "</w:instrText>
      </w:r>
      <w:r w:rsidR="001C17A2">
        <w:instrText>http</w:instrText>
      </w:r>
      <w:r w:rsidR="001C17A2" w:rsidRPr="00DD6110">
        <w:rPr>
          <w:lang w:val="uk-UA"/>
        </w:rPr>
        <w:instrText>://</w:instrText>
      </w:r>
      <w:r w:rsidR="001C17A2">
        <w:instrText>osvita</w:instrText>
      </w:r>
      <w:r w:rsidR="001C17A2" w:rsidRPr="00DD6110">
        <w:rPr>
          <w:lang w:val="uk-UA"/>
        </w:rPr>
        <w:instrText>.</w:instrText>
      </w:r>
      <w:r w:rsidR="001C17A2">
        <w:instrText>ua</w:instrText>
      </w:r>
      <w:r w:rsidR="001C17A2" w:rsidRPr="00DD6110">
        <w:rPr>
          <w:lang w:val="uk-UA"/>
        </w:rPr>
        <w:instrText>/</w:instrText>
      </w:r>
      <w:r w:rsidR="001C17A2">
        <w:instrText>school</w:instrText>
      </w:r>
      <w:r w:rsidR="001C17A2" w:rsidRPr="00DD6110">
        <w:rPr>
          <w:lang w:val="uk-UA"/>
        </w:rPr>
        <w:instrText>/</w:instrText>
      </w:r>
      <w:r w:rsidR="001C17A2">
        <w:instrText>rating</w:instrText>
      </w:r>
      <w:r w:rsidR="001C17A2" w:rsidRPr="00DD6110">
        <w:rPr>
          <w:lang w:val="uk-UA"/>
        </w:rPr>
        <w:instrText>/"</w:instrText>
      </w:r>
      <w:r w:rsidR="001C17A2">
        <w:fldChar w:fldCharType="separate"/>
      </w:r>
      <w:r w:rsidRPr="00263BE1">
        <w:rPr>
          <w:rStyle w:val="a3"/>
          <w:color w:val="auto"/>
          <w:lang w:val="uk-UA"/>
        </w:rPr>
        <w:t xml:space="preserve"> за підсумками ЗНО 2018 року</w:t>
      </w:r>
      <w:r w:rsidR="001C17A2">
        <w:fldChar w:fldCharType="end"/>
      </w:r>
      <w:r w:rsidRPr="00263BE1">
        <w:rPr>
          <w:lang w:val="uk-UA"/>
        </w:rPr>
        <w:t xml:space="preserve">. У якості вихідних даних для укладання рейтингу ЗЗСО були використані результати </w:t>
      </w:r>
      <w:hyperlink r:id="rId5" w:history="1">
        <w:r w:rsidRPr="00263BE1">
          <w:rPr>
            <w:rStyle w:val="a3"/>
            <w:color w:val="auto"/>
            <w:lang w:val="uk-UA"/>
          </w:rPr>
          <w:t>зовнішнього незалежного оцінювання</w:t>
        </w:r>
      </w:hyperlink>
      <w:r w:rsidRPr="00263BE1">
        <w:rPr>
          <w:lang w:val="uk-UA"/>
        </w:rPr>
        <w:t>, отримані випускниками шкіл у 2018 році. В таблиці 1 представлена вибірка закладів Нікольського району.</w:t>
      </w:r>
    </w:p>
    <w:p w:rsidR="00263BE1" w:rsidRPr="00263BE1" w:rsidRDefault="00263BE1" w:rsidP="00263BE1">
      <w:pPr>
        <w:pStyle w:val="af3"/>
        <w:ind w:firstLine="708"/>
        <w:jc w:val="both"/>
        <w:rPr>
          <w:lang w:val="uk-UA"/>
        </w:rPr>
      </w:pPr>
      <w:r w:rsidRPr="00263BE1">
        <w:rPr>
          <w:lang w:val="uk-UA"/>
        </w:rPr>
        <w:t xml:space="preserve">Всього в рейтингу представлено результати ЗНО 483 ЗЗСО Донецької області. Навчальні заклади у таблиці розташовані за рейтинговим балом, який розрахований на підставі середнього значення балів зовнішнього незалежного оцінювання отриманих учасниками тестування з усіх предметів ЗНО та з урахуванням загальної кількості складених тестів випускниками кожної школи. </w:t>
      </w:r>
    </w:p>
    <w:p w:rsidR="00263BE1" w:rsidRPr="00263BE1" w:rsidRDefault="00263BE1" w:rsidP="00263BE1">
      <w:pPr>
        <w:pStyle w:val="af3"/>
        <w:ind w:firstLine="708"/>
        <w:rPr>
          <w:lang w:val="uk-UA"/>
        </w:rPr>
      </w:pPr>
      <w:r w:rsidRPr="00263BE1">
        <w:rPr>
          <w:lang w:val="uk-UA"/>
        </w:rPr>
        <w:t xml:space="preserve">                                                                                                                        </w:t>
      </w:r>
    </w:p>
    <w:p w:rsidR="00263BE1" w:rsidRPr="00263BE1" w:rsidRDefault="00263BE1" w:rsidP="00263BE1">
      <w:pPr>
        <w:pStyle w:val="af3"/>
        <w:ind w:firstLine="708"/>
        <w:rPr>
          <w:lang w:val="uk-UA"/>
        </w:rPr>
      </w:pPr>
    </w:p>
    <w:p w:rsidR="00263BE1" w:rsidRPr="00263BE1" w:rsidRDefault="00263BE1" w:rsidP="00263BE1">
      <w:pPr>
        <w:pStyle w:val="af3"/>
        <w:ind w:firstLine="708"/>
        <w:rPr>
          <w:lang w:val="uk-UA"/>
        </w:rPr>
      </w:pPr>
    </w:p>
    <w:p w:rsidR="00263BE1" w:rsidRPr="00263BE1" w:rsidRDefault="00263BE1" w:rsidP="00263BE1">
      <w:pPr>
        <w:pStyle w:val="af3"/>
        <w:ind w:firstLine="708"/>
        <w:rPr>
          <w:lang w:val="uk-UA"/>
        </w:rPr>
      </w:pPr>
    </w:p>
    <w:p w:rsidR="00263BE1" w:rsidRPr="00263BE1" w:rsidRDefault="00263BE1" w:rsidP="00263BE1">
      <w:pPr>
        <w:pStyle w:val="af3"/>
        <w:ind w:firstLine="708"/>
        <w:rPr>
          <w:lang w:val="uk-UA"/>
        </w:rPr>
      </w:pPr>
    </w:p>
    <w:p w:rsidR="00263BE1" w:rsidRPr="00263BE1" w:rsidRDefault="00263BE1" w:rsidP="00263BE1">
      <w:pPr>
        <w:pStyle w:val="af3"/>
        <w:ind w:firstLine="708"/>
        <w:rPr>
          <w:lang w:val="uk-UA"/>
        </w:rPr>
      </w:pPr>
      <w:r w:rsidRPr="00263BE1">
        <w:rPr>
          <w:lang w:val="uk-UA"/>
        </w:rPr>
        <w:t xml:space="preserve">  Таблиця 1</w:t>
      </w:r>
    </w:p>
    <w:p w:rsidR="00263BE1" w:rsidRPr="00263BE1" w:rsidRDefault="00263BE1" w:rsidP="00263BE1">
      <w:pPr>
        <w:rPr>
          <w:sz w:val="24"/>
          <w:szCs w:val="24"/>
          <w:lang w:val="uk-UA"/>
        </w:rPr>
      </w:pPr>
    </w:p>
    <w:tbl>
      <w:tblPr>
        <w:tblW w:w="8795" w:type="dxa"/>
        <w:tblCellMar>
          <w:left w:w="0" w:type="dxa"/>
          <w:right w:w="0" w:type="dxa"/>
        </w:tblCellMar>
        <w:tblLook w:val="04A0"/>
      </w:tblPr>
      <w:tblGrid>
        <w:gridCol w:w="6404"/>
        <w:gridCol w:w="769"/>
        <w:gridCol w:w="824"/>
        <w:gridCol w:w="798"/>
      </w:tblGrid>
      <w:tr w:rsidR="00263BE1" w:rsidRPr="00263BE1" w:rsidTr="00263BE1">
        <w:trPr>
          <w:tblHeader/>
        </w:trPr>
        <w:tc>
          <w:tcPr>
            <w:tcW w:w="6404"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rsidR="00263BE1" w:rsidRPr="00263BE1" w:rsidRDefault="00263BE1">
            <w:pPr>
              <w:jc w:val="center"/>
              <w:rPr>
                <w:b/>
                <w:bCs/>
                <w:sz w:val="18"/>
                <w:szCs w:val="18"/>
              </w:rPr>
            </w:pPr>
            <w:r w:rsidRPr="00263BE1">
              <w:rPr>
                <w:b/>
                <w:bCs/>
                <w:sz w:val="18"/>
                <w:szCs w:val="18"/>
                <w:bdr w:val="none" w:sz="0" w:space="0" w:color="auto" w:frame="1"/>
              </w:rPr>
              <w:t>Назва навчального закладу</w:t>
            </w:r>
          </w:p>
        </w:tc>
        <w:tc>
          <w:tcPr>
            <w:tcW w:w="0" w:type="auto"/>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rsidR="00263BE1" w:rsidRPr="00263BE1" w:rsidRDefault="00263BE1">
            <w:pPr>
              <w:jc w:val="center"/>
              <w:rPr>
                <w:b/>
                <w:bCs/>
                <w:sz w:val="18"/>
                <w:szCs w:val="18"/>
              </w:rPr>
            </w:pPr>
            <w:r w:rsidRPr="00263BE1">
              <w:rPr>
                <w:b/>
                <w:bCs/>
                <w:sz w:val="18"/>
                <w:szCs w:val="18"/>
                <w:bdr w:val="none" w:sz="0" w:space="0" w:color="auto" w:frame="1"/>
              </w:rPr>
              <w:t>Місце</w:t>
            </w:r>
          </w:p>
        </w:tc>
        <w:tc>
          <w:tcPr>
            <w:tcW w:w="0" w:type="auto"/>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rsidR="00263BE1" w:rsidRPr="00263BE1" w:rsidRDefault="00263BE1">
            <w:pPr>
              <w:jc w:val="center"/>
              <w:rPr>
                <w:b/>
                <w:bCs/>
                <w:sz w:val="18"/>
                <w:szCs w:val="18"/>
              </w:rPr>
            </w:pPr>
            <w:r w:rsidRPr="00263BE1">
              <w:rPr>
                <w:b/>
                <w:bCs/>
                <w:sz w:val="18"/>
                <w:szCs w:val="18"/>
                <w:bdr w:val="none" w:sz="0" w:space="0" w:color="auto" w:frame="1"/>
              </w:rPr>
              <w:t>Учнів / тесті</w:t>
            </w:r>
            <w:proofErr w:type="gramStart"/>
            <w:r w:rsidRPr="00263BE1">
              <w:rPr>
                <w:b/>
                <w:bCs/>
                <w:sz w:val="18"/>
                <w:szCs w:val="18"/>
                <w:bdr w:val="none" w:sz="0" w:space="0" w:color="auto" w:frame="1"/>
              </w:rPr>
              <w:t>в</w:t>
            </w:r>
            <w:proofErr w:type="gramEnd"/>
          </w:p>
        </w:tc>
        <w:tc>
          <w:tcPr>
            <w:tcW w:w="0" w:type="auto"/>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hideMark/>
          </w:tcPr>
          <w:p w:rsidR="00263BE1" w:rsidRPr="00263BE1" w:rsidRDefault="00263BE1">
            <w:pPr>
              <w:jc w:val="center"/>
              <w:rPr>
                <w:b/>
                <w:bCs/>
                <w:sz w:val="18"/>
                <w:szCs w:val="18"/>
              </w:rPr>
            </w:pPr>
            <w:r w:rsidRPr="00263BE1">
              <w:rPr>
                <w:b/>
                <w:bCs/>
                <w:sz w:val="18"/>
                <w:szCs w:val="18"/>
                <w:bdr w:val="none" w:sz="0" w:space="0" w:color="auto" w:frame="1"/>
              </w:rPr>
              <w:t>Склав</w:t>
            </w:r>
            <w:proofErr w:type="gramStart"/>
            <w:r w:rsidRPr="00263BE1">
              <w:rPr>
                <w:b/>
                <w:bCs/>
                <w:sz w:val="18"/>
                <w:szCs w:val="18"/>
                <w:bdr w:val="none" w:sz="0" w:space="0" w:color="auto" w:frame="1"/>
              </w:rPr>
              <w:t xml:space="preserve"> (%)</w:t>
            </w:r>
            <w:proofErr w:type="gramEnd"/>
          </w:p>
        </w:tc>
      </w:tr>
      <w:tr w:rsidR="00263BE1" w:rsidRPr="00263BE1" w:rsidTr="00263BE1">
        <w:tc>
          <w:tcPr>
            <w:tcW w:w="6404" w:type="dxa"/>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rPr>
                <w:sz w:val="17"/>
                <w:szCs w:val="17"/>
              </w:rPr>
            </w:pPr>
            <w:r w:rsidRPr="00263BE1">
              <w:rPr>
                <w:sz w:val="17"/>
                <w:szCs w:val="17"/>
              </w:rPr>
              <w:t>КЗ "Новокраснівська ЗОШ I-III ст. Нікольської райради Донецької обла</w:t>
            </w:r>
            <w:r w:rsidRPr="00263BE1">
              <w:rPr>
                <w:sz w:val="17"/>
                <w:szCs w:val="17"/>
                <w:lang w:val="uk-UA"/>
              </w:rPr>
              <w:t>сті</w:t>
            </w:r>
            <w:r w:rsidRPr="00263BE1">
              <w:rPr>
                <w:sz w:val="17"/>
                <w:szCs w:val="17"/>
              </w:rPr>
              <w:t>"</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b/>
                <w:bCs/>
                <w:sz w:val="17"/>
                <w:szCs w:val="17"/>
                <w:bdr w:val="none" w:sz="0" w:space="0" w:color="auto" w:frame="1"/>
              </w:rPr>
              <w:t>62</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5/16</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100</w:t>
            </w:r>
          </w:p>
        </w:tc>
      </w:tr>
      <w:tr w:rsidR="00263BE1" w:rsidRPr="00263BE1" w:rsidTr="00263BE1">
        <w:tc>
          <w:tcPr>
            <w:tcW w:w="6404" w:type="dxa"/>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rPr>
                <w:sz w:val="17"/>
                <w:szCs w:val="17"/>
              </w:rPr>
            </w:pPr>
            <w:r w:rsidRPr="00263BE1">
              <w:rPr>
                <w:sz w:val="17"/>
                <w:szCs w:val="17"/>
              </w:rPr>
              <w:t>КЗ "Касянівська ЗОШ I-III ст. Нікольської райради Донецької обл</w:t>
            </w:r>
            <w:r w:rsidRPr="00263BE1">
              <w:rPr>
                <w:sz w:val="17"/>
                <w:szCs w:val="17"/>
                <w:lang w:val="uk-UA"/>
              </w:rPr>
              <w:t>асті</w:t>
            </w:r>
            <w:r w:rsidRPr="00263BE1">
              <w:rPr>
                <w:sz w:val="17"/>
                <w:szCs w:val="17"/>
              </w:rPr>
              <w:t>"</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b/>
                <w:bCs/>
                <w:sz w:val="17"/>
                <w:szCs w:val="17"/>
                <w:bdr w:val="none" w:sz="0" w:space="0" w:color="auto" w:frame="1"/>
              </w:rPr>
              <w:t>63</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3/9</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100</w:t>
            </w:r>
          </w:p>
        </w:tc>
      </w:tr>
      <w:tr w:rsidR="00263BE1" w:rsidRPr="00263BE1" w:rsidTr="00263BE1">
        <w:tc>
          <w:tcPr>
            <w:tcW w:w="6404" w:type="dxa"/>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rPr>
                <w:sz w:val="17"/>
                <w:szCs w:val="17"/>
              </w:rPr>
            </w:pPr>
            <w:r w:rsidRPr="00263BE1">
              <w:rPr>
                <w:sz w:val="17"/>
                <w:szCs w:val="17"/>
              </w:rPr>
              <w:t>КЗ "Нікольська ЗОШ I-III ст. №1 імені Якименка А.Д. Нікольської райради Донецької обл</w:t>
            </w:r>
            <w:r w:rsidRPr="00263BE1">
              <w:rPr>
                <w:sz w:val="17"/>
                <w:szCs w:val="17"/>
                <w:lang w:val="uk-UA"/>
              </w:rPr>
              <w:t>асті</w:t>
            </w:r>
            <w:r w:rsidRPr="00263BE1">
              <w:rPr>
                <w:sz w:val="17"/>
                <w:szCs w:val="17"/>
              </w:rPr>
              <w:t>" опорна школа</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b/>
                <w:bCs/>
                <w:sz w:val="17"/>
                <w:szCs w:val="17"/>
                <w:bdr w:val="none" w:sz="0" w:space="0" w:color="auto" w:frame="1"/>
              </w:rPr>
              <w:t>153</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25/82</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88</w:t>
            </w:r>
          </w:p>
        </w:tc>
      </w:tr>
      <w:tr w:rsidR="00263BE1" w:rsidRPr="00263BE1" w:rsidTr="00263BE1">
        <w:tc>
          <w:tcPr>
            <w:tcW w:w="6404" w:type="dxa"/>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rPr>
                <w:sz w:val="17"/>
                <w:szCs w:val="17"/>
              </w:rPr>
            </w:pPr>
            <w:r w:rsidRPr="00263BE1">
              <w:rPr>
                <w:sz w:val="17"/>
                <w:szCs w:val="17"/>
              </w:rPr>
              <w:t>КЗ "Зорянська ЗОШ І-ІІІ ст. Нікольської райради Донецької обл</w:t>
            </w:r>
            <w:r w:rsidRPr="00263BE1">
              <w:rPr>
                <w:sz w:val="17"/>
                <w:szCs w:val="17"/>
                <w:lang w:val="uk-UA"/>
              </w:rPr>
              <w:t>асті</w:t>
            </w:r>
            <w:r w:rsidRPr="00263BE1">
              <w:rPr>
                <w:sz w:val="17"/>
                <w:szCs w:val="17"/>
              </w:rPr>
              <w:t>"</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b/>
                <w:bCs/>
                <w:sz w:val="17"/>
                <w:szCs w:val="17"/>
                <w:bdr w:val="none" w:sz="0" w:space="0" w:color="auto" w:frame="1"/>
              </w:rPr>
              <w:t>206</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5/19</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89</w:t>
            </w:r>
          </w:p>
        </w:tc>
      </w:tr>
      <w:tr w:rsidR="00263BE1" w:rsidRPr="00263BE1" w:rsidTr="00263BE1">
        <w:tc>
          <w:tcPr>
            <w:tcW w:w="6404" w:type="dxa"/>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rPr>
                <w:sz w:val="17"/>
                <w:szCs w:val="17"/>
                <w:lang w:val="uk-UA"/>
              </w:rPr>
            </w:pPr>
            <w:r w:rsidRPr="00263BE1">
              <w:rPr>
                <w:sz w:val="17"/>
                <w:szCs w:val="17"/>
              </w:rPr>
              <w:t>Нікольська гімназія "Софія" з загальноосвітньою школою І ст. №2 Нікольської райради Донецької обл</w:t>
            </w:r>
            <w:r w:rsidRPr="00263BE1">
              <w:rPr>
                <w:sz w:val="17"/>
                <w:szCs w:val="17"/>
                <w:lang w:val="uk-UA"/>
              </w:rPr>
              <w:t>асті</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b/>
                <w:bCs/>
                <w:sz w:val="17"/>
                <w:szCs w:val="17"/>
                <w:bdr w:val="none" w:sz="0" w:space="0" w:color="auto" w:frame="1"/>
              </w:rPr>
              <w:t>242</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28/101</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86</w:t>
            </w:r>
          </w:p>
        </w:tc>
      </w:tr>
      <w:tr w:rsidR="00263BE1" w:rsidRPr="00263BE1" w:rsidTr="00263BE1">
        <w:tc>
          <w:tcPr>
            <w:tcW w:w="6404" w:type="dxa"/>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rPr>
                <w:sz w:val="17"/>
                <w:szCs w:val="17"/>
              </w:rPr>
            </w:pPr>
            <w:r w:rsidRPr="00263BE1">
              <w:rPr>
                <w:sz w:val="17"/>
                <w:szCs w:val="17"/>
              </w:rPr>
              <w:t>КЗ "Зеленоярська ЗОШ I-III ст. Нікольської райради Донецької обл</w:t>
            </w:r>
            <w:r w:rsidRPr="00263BE1">
              <w:rPr>
                <w:sz w:val="17"/>
                <w:szCs w:val="17"/>
                <w:lang w:val="uk-UA"/>
              </w:rPr>
              <w:t>асті</w:t>
            </w:r>
            <w:r w:rsidRPr="00263BE1">
              <w:rPr>
                <w:sz w:val="17"/>
                <w:szCs w:val="17"/>
              </w:rPr>
              <w:t>"</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b/>
                <w:bCs/>
                <w:sz w:val="17"/>
                <w:szCs w:val="17"/>
                <w:bdr w:val="none" w:sz="0" w:space="0" w:color="auto" w:frame="1"/>
              </w:rPr>
              <w:t>252</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6/23</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87</w:t>
            </w:r>
          </w:p>
        </w:tc>
      </w:tr>
      <w:tr w:rsidR="00263BE1" w:rsidRPr="00263BE1" w:rsidTr="00263BE1">
        <w:tc>
          <w:tcPr>
            <w:tcW w:w="6404" w:type="dxa"/>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rPr>
                <w:sz w:val="17"/>
                <w:szCs w:val="17"/>
              </w:rPr>
            </w:pPr>
            <w:r w:rsidRPr="00263BE1">
              <w:rPr>
                <w:sz w:val="17"/>
                <w:szCs w:val="17"/>
              </w:rPr>
              <w:t>КЗ "Тополинська ЗОШ I-III ст. Нікольської райради Донецької обл</w:t>
            </w:r>
            <w:r w:rsidRPr="00263BE1">
              <w:rPr>
                <w:sz w:val="17"/>
                <w:szCs w:val="17"/>
                <w:lang w:val="uk-UA"/>
              </w:rPr>
              <w:t>асті</w:t>
            </w:r>
            <w:r w:rsidRPr="00263BE1">
              <w:rPr>
                <w:sz w:val="17"/>
                <w:szCs w:val="17"/>
              </w:rPr>
              <w:t>"</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b/>
                <w:bCs/>
                <w:sz w:val="17"/>
                <w:szCs w:val="17"/>
                <w:bdr w:val="none" w:sz="0" w:space="0" w:color="auto" w:frame="1"/>
              </w:rPr>
              <w:t>266</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6/22</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82</w:t>
            </w:r>
          </w:p>
        </w:tc>
      </w:tr>
      <w:tr w:rsidR="00263BE1" w:rsidRPr="00263BE1" w:rsidTr="00263BE1">
        <w:tc>
          <w:tcPr>
            <w:tcW w:w="6404" w:type="dxa"/>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rPr>
                <w:sz w:val="17"/>
                <w:szCs w:val="17"/>
              </w:rPr>
            </w:pPr>
            <w:r w:rsidRPr="00263BE1">
              <w:rPr>
                <w:sz w:val="17"/>
                <w:szCs w:val="17"/>
              </w:rPr>
              <w:t>КЗ "Республіканська ЗОШ I-III ст. Нікольської райради Донецької обл</w:t>
            </w:r>
            <w:r w:rsidRPr="00263BE1">
              <w:rPr>
                <w:sz w:val="17"/>
                <w:szCs w:val="17"/>
                <w:lang w:val="uk-UA"/>
              </w:rPr>
              <w:t>асті</w:t>
            </w:r>
            <w:r w:rsidRPr="00263BE1">
              <w:rPr>
                <w:sz w:val="17"/>
                <w:szCs w:val="17"/>
              </w:rPr>
              <w:t>"</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b/>
                <w:bCs/>
                <w:sz w:val="17"/>
                <w:szCs w:val="17"/>
                <w:bdr w:val="none" w:sz="0" w:space="0" w:color="auto" w:frame="1"/>
              </w:rPr>
              <w:t>307</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5/18</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83</w:t>
            </w:r>
          </w:p>
        </w:tc>
      </w:tr>
      <w:tr w:rsidR="00263BE1" w:rsidRPr="00263BE1" w:rsidTr="00263BE1">
        <w:tc>
          <w:tcPr>
            <w:tcW w:w="6404" w:type="dxa"/>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rPr>
                <w:sz w:val="17"/>
                <w:szCs w:val="17"/>
              </w:rPr>
            </w:pPr>
            <w:r w:rsidRPr="00263BE1">
              <w:rPr>
                <w:sz w:val="17"/>
                <w:szCs w:val="17"/>
              </w:rPr>
              <w:t>КЗ "Малоянисольська ЗОШ І-ІІІ ст. імені В.В. Балабана Нікольської райради Донецької обл</w:t>
            </w:r>
            <w:r w:rsidRPr="00263BE1">
              <w:rPr>
                <w:sz w:val="17"/>
                <w:szCs w:val="17"/>
                <w:lang w:val="uk-UA"/>
              </w:rPr>
              <w:t>асті</w:t>
            </w:r>
            <w:r w:rsidRPr="00263BE1">
              <w:rPr>
                <w:sz w:val="17"/>
                <w:szCs w:val="17"/>
              </w:rPr>
              <w:t>"</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b/>
                <w:bCs/>
                <w:sz w:val="17"/>
                <w:szCs w:val="17"/>
                <w:bdr w:val="none" w:sz="0" w:space="0" w:color="auto" w:frame="1"/>
              </w:rPr>
              <w:t>367</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12/40</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73</w:t>
            </w:r>
          </w:p>
        </w:tc>
      </w:tr>
      <w:tr w:rsidR="00263BE1" w:rsidRPr="00263BE1" w:rsidTr="00263BE1">
        <w:tc>
          <w:tcPr>
            <w:tcW w:w="6404" w:type="dxa"/>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rPr>
                <w:sz w:val="17"/>
                <w:szCs w:val="17"/>
              </w:rPr>
            </w:pPr>
            <w:r w:rsidRPr="00263BE1">
              <w:rPr>
                <w:sz w:val="17"/>
                <w:szCs w:val="17"/>
              </w:rPr>
              <w:t>КЗ "Темрюцька ЗОШ I-III ст. Нікольської райради Донецької обл</w:t>
            </w:r>
            <w:r w:rsidRPr="00263BE1">
              <w:rPr>
                <w:sz w:val="17"/>
                <w:szCs w:val="17"/>
                <w:lang w:val="uk-UA"/>
              </w:rPr>
              <w:t>асті</w:t>
            </w:r>
            <w:r w:rsidRPr="00263BE1">
              <w:rPr>
                <w:sz w:val="17"/>
                <w:szCs w:val="17"/>
              </w:rPr>
              <w:t>"</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b/>
                <w:bCs/>
                <w:sz w:val="17"/>
                <w:szCs w:val="17"/>
                <w:bdr w:val="none" w:sz="0" w:space="0" w:color="auto" w:frame="1"/>
              </w:rPr>
              <w:t>391</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5/18</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72</w:t>
            </w:r>
          </w:p>
        </w:tc>
      </w:tr>
      <w:tr w:rsidR="00263BE1" w:rsidRPr="00263BE1" w:rsidTr="00263BE1">
        <w:tc>
          <w:tcPr>
            <w:tcW w:w="6404" w:type="dxa"/>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rPr>
                <w:sz w:val="17"/>
                <w:szCs w:val="17"/>
              </w:rPr>
            </w:pPr>
            <w:r w:rsidRPr="00263BE1">
              <w:rPr>
                <w:sz w:val="17"/>
                <w:szCs w:val="17"/>
              </w:rPr>
              <w:t>КЗ "Кременівська ЗОШ I-III ст. імені братів Зосіма Нікольської райради Донецької обл</w:t>
            </w:r>
            <w:r w:rsidRPr="00263BE1">
              <w:rPr>
                <w:sz w:val="17"/>
                <w:szCs w:val="17"/>
                <w:lang w:val="uk-UA"/>
              </w:rPr>
              <w:t>асті</w:t>
            </w:r>
            <w:r w:rsidRPr="00263BE1">
              <w:rPr>
                <w:sz w:val="17"/>
                <w:szCs w:val="17"/>
              </w:rPr>
              <w:t>"</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b/>
                <w:bCs/>
                <w:sz w:val="17"/>
                <w:szCs w:val="17"/>
                <w:bdr w:val="none" w:sz="0" w:space="0" w:color="auto" w:frame="1"/>
              </w:rPr>
              <w:t>396</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12/44</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75</w:t>
            </w:r>
          </w:p>
        </w:tc>
      </w:tr>
      <w:tr w:rsidR="00263BE1" w:rsidRPr="00263BE1" w:rsidTr="00263BE1">
        <w:tc>
          <w:tcPr>
            <w:tcW w:w="6404" w:type="dxa"/>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rPr>
                <w:sz w:val="17"/>
                <w:szCs w:val="17"/>
              </w:rPr>
            </w:pPr>
            <w:r w:rsidRPr="00263BE1">
              <w:rPr>
                <w:sz w:val="17"/>
                <w:szCs w:val="17"/>
              </w:rPr>
              <w:t>КЗ "Кальчицька ЗОШ I-III ст. Нікольської райради Донецької обл</w:t>
            </w:r>
            <w:r w:rsidRPr="00263BE1">
              <w:rPr>
                <w:sz w:val="17"/>
                <w:szCs w:val="17"/>
                <w:lang w:val="uk-UA"/>
              </w:rPr>
              <w:t>асті</w:t>
            </w:r>
            <w:r w:rsidRPr="00263BE1">
              <w:rPr>
                <w:sz w:val="17"/>
                <w:szCs w:val="17"/>
              </w:rPr>
              <w:t>"</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b/>
                <w:bCs/>
                <w:sz w:val="17"/>
                <w:szCs w:val="17"/>
                <w:bdr w:val="none" w:sz="0" w:space="0" w:color="auto" w:frame="1"/>
              </w:rPr>
              <w:t>437</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7/24</w:t>
            </w:r>
          </w:p>
        </w:tc>
        <w:tc>
          <w:tcPr>
            <w:tcW w:w="0" w:type="auto"/>
            <w:tcBorders>
              <w:top w:val="single" w:sz="6" w:space="0" w:color="B4AAAA"/>
              <w:left w:val="single" w:sz="6" w:space="0" w:color="B4AAAA"/>
              <w:bottom w:val="single" w:sz="6" w:space="0" w:color="B4AAAA"/>
              <w:right w:val="single" w:sz="6" w:space="0" w:color="B4AAAA"/>
            </w:tcBorders>
            <w:vAlign w:val="center"/>
            <w:hideMark/>
          </w:tcPr>
          <w:p w:rsidR="00263BE1" w:rsidRPr="00263BE1" w:rsidRDefault="00263BE1">
            <w:pPr>
              <w:jc w:val="center"/>
              <w:rPr>
                <w:sz w:val="17"/>
                <w:szCs w:val="17"/>
              </w:rPr>
            </w:pPr>
            <w:r w:rsidRPr="00263BE1">
              <w:rPr>
                <w:sz w:val="17"/>
                <w:szCs w:val="17"/>
              </w:rPr>
              <w:t>54</w:t>
            </w:r>
          </w:p>
        </w:tc>
      </w:tr>
    </w:tbl>
    <w:p w:rsidR="00263BE1" w:rsidRPr="00263BE1" w:rsidRDefault="00263BE1" w:rsidP="00263BE1">
      <w:pPr>
        <w:rPr>
          <w:lang w:val="uk-UA"/>
        </w:rPr>
      </w:pPr>
    </w:p>
    <w:p w:rsidR="00263BE1" w:rsidRPr="00263BE1" w:rsidRDefault="00263BE1" w:rsidP="00263BE1">
      <w:pPr>
        <w:ind w:firstLine="708"/>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У 2018 навчальному році тестування з української мови та літератури складали 119 учнів, з них 13 учнів не подолали поріг прохідного балу, 30 учнів набрали від 160 балів і вище – це 25% випускників. Учні Нікольської гімназії «Софія», Нікольської ЗОШ №1, Малоянисольської ЗОШ, Касянівської ЗОШ набрали більше 180 балів. </w:t>
      </w:r>
    </w:p>
    <w:p w:rsidR="00263BE1" w:rsidRPr="00263BE1" w:rsidRDefault="00263BE1" w:rsidP="00263BE1">
      <w:pPr>
        <w:ind w:firstLine="708"/>
        <w:jc w:val="both"/>
        <w:rPr>
          <w:rFonts w:ascii="Times New Roman" w:hAnsi="Times New Roman" w:cs="Times New Roman"/>
          <w:sz w:val="24"/>
          <w:szCs w:val="24"/>
          <w:lang w:val="uk-UA"/>
        </w:rPr>
      </w:pPr>
    </w:p>
    <w:p w:rsidR="00263BE1" w:rsidRPr="00263BE1" w:rsidRDefault="00263BE1" w:rsidP="00263BE1">
      <w:pPr>
        <w:ind w:firstLine="708"/>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На діаграмі представлені результати тестувань з української мови за 3 роки, аналізуючи які можна помітити збільшення кількості високих результатів.</w:t>
      </w:r>
    </w:p>
    <w:p w:rsidR="00263BE1" w:rsidRPr="00263BE1" w:rsidRDefault="00263BE1" w:rsidP="00263BE1">
      <w:pPr>
        <w:ind w:firstLine="708"/>
        <w:jc w:val="both"/>
        <w:rPr>
          <w:rFonts w:ascii="Times New Roman" w:hAnsi="Times New Roman" w:cs="Times New Roman"/>
          <w:sz w:val="24"/>
          <w:szCs w:val="24"/>
          <w:lang w:val="uk-UA"/>
        </w:rPr>
      </w:pPr>
      <w:r w:rsidRPr="00263BE1">
        <w:rPr>
          <w:noProof/>
        </w:rPr>
        <w:drawing>
          <wp:anchor distT="0" distB="0" distL="114300" distR="114300" simplePos="0" relativeHeight="251653120" behindDoc="0" locked="0" layoutInCell="1" allowOverlap="1">
            <wp:simplePos x="0" y="0"/>
            <wp:positionH relativeFrom="column">
              <wp:posOffset>-215265</wp:posOffset>
            </wp:positionH>
            <wp:positionV relativeFrom="paragraph">
              <wp:posOffset>31750</wp:posOffset>
            </wp:positionV>
            <wp:extent cx="4104640" cy="11252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104640" cy="1125220"/>
                    </a:xfrm>
                    <a:prstGeom prst="rect">
                      <a:avLst/>
                    </a:prstGeom>
                    <a:noFill/>
                  </pic:spPr>
                </pic:pic>
              </a:graphicData>
            </a:graphic>
          </wp:anchor>
        </w:drawing>
      </w:r>
    </w:p>
    <w:p w:rsidR="00263BE1" w:rsidRPr="00263BE1" w:rsidRDefault="00263BE1" w:rsidP="00263BE1">
      <w:pPr>
        <w:ind w:firstLine="708"/>
        <w:jc w:val="both"/>
        <w:rPr>
          <w:rFonts w:ascii="Times New Roman" w:hAnsi="Times New Roman" w:cs="Times New Roman"/>
          <w:sz w:val="24"/>
          <w:szCs w:val="24"/>
          <w:lang w:val="uk-UA"/>
        </w:rPr>
      </w:pPr>
    </w:p>
    <w:p w:rsidR="00263BE1" w:rsidRPr="00263BE1" w:rsidRDefault="00263BE1" w:rsidP="00263BE1">
      <w:pPr>
        <w:ind w:firstLine="708"/>
        <w:jc w:val="both"/>
        <w:rPr>
          <w:rFonts w:ascii="Times New Roman" w:hAnsi="Times New Roman" w:cs="Times New Roman"/>
          <w:sz w:val="24"/>
          <w:szCs w:val="24"/>
          <w:lang w:val="uk-UA"/>
        </w:rPr>
      </w:pPr>
    </w:p>
    <w:p w:rsidR="00263BE1" w:rsidRPr="00263BE1" w:rsidRDefault="00263BE1" w:rsidP="00263BE1">
      <w:pPr>
        <w:ind w:firstLine="708"/>
        <w:jc w:val="both"/>
        <w:rPr>
          <w:rFonts w:ascii="Times New Roman" w:hAnsi="Times New Roman" w:cs="Times New Roman"/>
          <w:sz w:val="24"/>
          <w:szCs w:val="24"/>
          <w:lang w:val="uk-UA"/>
        </w:rPr>
      </w:pPr>
    </w:p>
    <w:p w:rsidR="00263BE1" w:rsidRPr="00263BE1" w:rsidRDefault="00263BE1" w:rsidP="00263BE1">
      <w:pPr>
        <w:ind w:firstLine="708"/>
        <w:jc w:val="both"/>
        <w:rPr>
          <w:rFonts w:ascii="Times New Roman" w:hAnsi="Times New Roman" w:cs="Times New Roman"/>
          <w:sz w:val="24"/>
          <w:szCs w:val="24"/>
          <w:lang w:val="uk-UA"/>
        </w:rPr>
      </w:pPr>
    </w:p>
    <w:p w:rsidR="00263BE1" w:rsidRPr="00263BE1" w:rsidRDefault="00263BE1" w:rsidP="00263BE1">
      <w:pPr>
        <w:ind w:firstLine="708"/>
        <w:jc w:val="both"/>
        <w:rPr>
          <w:rFonts w:ascii="Times New Roman" w:hAnsi="Times New Roman" w:cs="Times New Roman"/>
          <w:sz w:val="24"/>
          <w:szCs w:val="24"/>
          <w:lang w:val="uk-UA"/>
        </w:rPr>
      </w:pPr>
    </w:p>
    <w:p w:rsidR="00263BE1" w:rsidRPr="00263BE1" w:rsidRDefault="00263BE1" w:rsidP="00263BE1">
      <w:pPr>
        <w:ind w:firstLine="708"/>
        <w:jc w:val="both"/>
        <w:rPr>
          <w:rFonts w:ascii="Times New Roman" w:hAnsi="Times New Roman" w:cs="Times New Roman"/>
          <w:sz w:val="24"/>
          <w:szCs w:val="24"/>
          <w:lang w:val="uk-UA"/>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033"/>
        <w:gridCol w:w="1132"/>
        <w:gridCol w:w="917"/>
        <w:gridCol w:w="850"/>
        <w:gridCol w:w="851"/>
        <w:gridCol w:w="850"/>
        <w:gridCol w:w="851"/>
      </w:tblGrid>
      <w:tr w:rsidR="00263BE1" w:rsidRPr="00263BE1" w:rsidTr="00263BE1">
        <w:tc>
          <w:tcPr>
            <w:tcW w:w="2835"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Українська мова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Кількість</w:t>
            </w:r>
          </w:p>
        </w:tc>
        <w:tc>
          <w:tcPr>
            <w:tcW w:w="1132"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rPr>
            </w:pPr>
            <w:r w:rsidRPr="00263BE1">
              <w:rPr>
                <w:rFonts w:ascii="Times New Roman" w:hAnsi="Times New Roman" w:cs="Times New Roman"/>
              </w:rPr>
              <w:t>не подолали</w:t>
            </w:r>
            <w:r w:rsidRPr="00263BE1">
              <w:rPr>
                <w:rFonts w:ascii="Times New Roman" w:hAnsi="Times New Roman" w:cs="Times New Roman"/>
              </w:rPr>
              <w:br/>
              <w:t>порі</w:t>
            </w:r>
            <w:proofErr w:type="gramStart"/>
            <w:r w:rsidRPr="00263BE1">
              <w:rPr>
                <w:rFonts w:ascii="Times New Roman" w:hAnsi="Times New Roman" w:cs="Times New Roman"/>
              </w:rPr>
              <w:t>г</w:t>
            </w:r>
            <w:proofErr w:type="gramEnd"/>
          </w:p>
        </w:tc>
        <w:tc>
          <w:tcPr>
            <w:tcW w:w="917"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Cs/>
                <w:lang w:val="uk-UA"/>
              </w:rPr>
            </w:pPr>
            <w:r w:rsidRPr="00263BE1">
              <w:rPr>
                <w:rFonts w:ascii="Times New Roman" w:hAnsi="Times New Roman" w:cs="Times New Roman"/>
                <w:bCs/>
              </w:rPr>
              <w:t>100;120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Cs/>
                <w:lang w:val="uk-UA"/>
              </w:rPr>
            </w:pPr>
            <w:r w:rsidRPr="00263BE1">
              <w:rPr>
                <w:rFonts w:ascii="Times New Roman" w:hAnsi="Times New Roman" w:cs="Times New Roman"/>
                <w:bCs/>
              </w:rPr>
              <w:t>120;140</w:t>
            </w:r>
          </w:p>
        </w:tc>
        <w:tc>
          <w:tcPr>
            <w:tcW w:w="851"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Cs/>
                <w:lang w:val="uk-UA"/>
              </w:rPr>
            </w:pPr>
            <w:r w:rsidRPr="00263BE1">
              <w:rPr>
                <w:rFonts w:ascii="Times New Roman" w:hAnsi="Times New Roman" w:cs="Times New Roman"/>
                <w:bCs/>
              </w:rPr>
              <w:t>140;160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Cs/>
                <w:lang w:val="uk-UA"/>
              </w:rPr>
            </w:pPr>
            <w:r w:rsidRPr="00263BE1">
              <w:rPr>
                <w:rFonts w:ascii="Times New Roman" w:hAnsi="Times New Roman" w:cs="Times New Roman"/>
                <w:bCs/>
              </w:rPr>
              <w:t>160;180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Cs/>
                <w:lang w:val="uk-UA"/>
              </w:rPr>
            </w:pPr>
            <w:r w:rsidRPr="00263BE1">
              <w:rPr>
                <w:rFonts w:ascii="Times New Roman" w:hAnsi="Times New Roman" w:cs="Times New Roman"/>
                <w:bCs/>
              </w:rPr>
              <w:t>180;200</w:t>
            </w:r>
          </w:p>
        </w:tc>
      </w:tr>
      <w:tr w:rsidR="00263BE1" w:rsidRPr="00263BE1" w:rsidTr="00263BE1">
        <w:tc>
          <w:tcPr>
            <w:tcW w:w="2835"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2017</w:t>
            </w:r>
          </w:p>
        </w:tc>
        <w:tc>
          <w:tcPr>
            <w:tcW w:w="1033"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138</w:t>
            </w:r>
          </w:p>
        </w:tc>
        <w:tc>
          <w:tcPr>
            <w:tcW w:w="1132"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7- 5%</w:t>
            </w:r>
          </w:p>
        </w:tc>
        <w:tc>
          <w:tcPr>
            <w:tcW w:w="917"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Cs/>
                <w:lang w:val="uk-UA"/>
              </w:rPr>
            </w:pPr>
            <w:r w:rsidRPr="00263BE1">
              <w:rPr>
                <w:rFonts w:ascii="Times New Roman" w:hAnsi="Times New Roman" w:cs="Times New Roman"/>
                <w:bCs/>
                <w:lang w:val="uk-UA"/>
              </w:rPr>
              <w:t>33 – 24%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Cs/>
                <w:lang w:val="uk-UA"/>
              </w:rPr>
            </w:pPr>
            <w:r w:rsidRPr="00263BE1">
              <w:rPr>
                <w:rFonts w:ascii="Times New Roman" w:hAnsi="Times New Roman" w:cs="Times New Roman"/>
                <w:bCs/>
                <w:lang w:val="uk-UA"/>
              </w:rPr>
              <w:t>36 – 26%</w:t>
            </w:r>
          </w:p>
        </w:tc>
        <w:tc>
          <w:tcPr>
            <w:tcW w:w="851"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Cs/>
                <w:lang w:val="uk-UA"/>
              </w:rPr>
            </w:pPr>
            <w:r w:rsidRPr="00263BE1">
              <w:rPr>
                <w:rFonts w:ascii="Times New Roman" w:hAnsi="Times New Roman" w:cs="Times New Roman"/>
                <w:bCs/>
                <w:lang w:val="uk-UA"/>
              </w:rPr>
              <w:t>30 – 22%</w:t>
            </w:r>
          </w:p>
        </w:tc>
        <w:tc>
          <w:tcPr>
            <w:tcW w:w="850"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Cs/>
                <w:lang w:val="uk-UA"/>
              </w:rPr>
            </w:pPr>
            <w:r w:rsidRPr="00263BE1">
              <w:rPr>
                <w:rFonts w:ascii="Times New Roman" w:hAnsi="Times New Roman" w:cs="Times New Roman"/>
                <w:bCs/>
                <w:lang w:val="uk-UA"/>
              </w:rPr>
              <w:t>23 – 17%</w:t>
            </w:r>
          </w:p>
        </w:tc>
        <w:tc>
          <w:tcPr>
            <w:tcW w:w="851"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Cs/>
                <w:lang w:val="uk-UA"/>
              </w:rPr>
            </w:pPr>
            <w:r w:rsidRPr="00263BE1">
              <w:rPr>
                <w:rFonts w:ascii="Times New Roman" w:hAnsi="Times New Roman" w:cs="Times New Roman"/>
                <w:bCs/>
                <w:lang w:val="uk-UA"/>
              </w:rPr>
              <w:t>9 – 6%</w:t>
            </w:r>
          </w:p>
        </w:tc>
      </w:tr>
      <w:tr w:rsidR="00263BE1" w:rsidRPr="00263BE1" w:rsidTr="00263BE1">
        <w:tc>
          <w:tcPr>
            <w:tcW w:w="2835"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2018</w:t>
            </w:r>
          </w:p>
        </w:tc>
        <w:tc>
          <w:tcPr>
            <w:tcW w:w="1033"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119</w:t>
            </w:r>
          </w:p>
        </w:tc>
        <w:tc>
          <w:tcPr>
            <w:tcW w:w="1132"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13-</w:t>
            </w:r>
          </w:p>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11%</w:t>
            </w:r>
          </w:p>
        </w:tc>
        <w:tc>
          <w:tcPr>
            <w:tcW w:w="917"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27-23%</w:t>
            </w:r>
          </w:p>
        </w:tc>
        <w:tc>
          <w:tcPr>
            <w:tcW w:w="851"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29-24%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21-18%</w:t>
            </w:r>
          </w:p>
        </w:tc>
        <w:tc>
          <w:tcPr>
            <w:tcW w:w="851"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9-</w:t>
            </w:r>
          </w:p>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7%</w:t>
            </w:r>
          </w:p>
        </w:tc>
      </w:tr>
    </w:tbl>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Тестування з </w:t>
      </w:r>
      <w:r w:rsidRPr="00263BE1">
        <w:rPr>
          <w:rFonts w:ascii="Times New Roman" w:hAnsi="Times New Roman" w:cs="Times New Roman"/>
          <w:b/>
          <w:sz w:val="24"/>
          <w:szCs w:val="24"/>
          <w:lang w:val="uk-UA"/>
        </w:rPr>
        <w:t>Історії України</w:t>
      </w:r>
      <w:r w:rsidRPr="00263BE1">
        <w:rPr>
          <w:rFonts w:ascii="Times New Roman" w:hAnsi="Times New Roman" w:cs="Times New Roman"/>
          <w:sz w:val="24"/>
          <w:szCs w:val="24"/>
          <w:lang w:val="uk-UA"/>
        </w:rPr>
        <w:t xml:space="preserve"> складали 90 випускників, 11% з яких не подолали прохідний поріг, їх кількість складає 10 учнів. 19% набрали високі бали – це 17 учнів (Зорянська ЗОШ – 1 учень, Малоянисольська ЗОШ – 1 учень, Нікольська ЗОШ №1 – 7 учнів, Тополинська ЗОШ – 1 учень, гімназія – 3 учні). Три учні набрали більше 180 балів – це випускники Нікольської гімназії «Софія».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6"/>
        <w:gridCol w:w="1036"/>
        <w:gridCol w:w="798"/>
        <w:gridCol w:w="956"/>
        <w:gridCol w:w="1086"/>
        <w:gridCol w:w="1086"/>
        <w:gridCol w:w="1086"/>
        <w:gridCol w:w="1089"/>
      </w:tblGrid>
      <w:tr w:rsidR="00263BE1" w:rsidRPr="00263BE1" w:rsidTr="00263BE1">
        <w:tc>
          <w:tcPr>
            <w:tcW w:w="199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Історія України</w:t>
            </w:r>
          </w:p>
        </w:tc>
        <w:tc>
          <w:tcPr>
            <w:tcW w:w="103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Кількість</w:t>
            </w:r>
          </w:p>
        </w:tc>
        <w:tc>
          <w:tcPr>
            <w:tcW w:w="798"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Не подол</w:t>
            </w:r>
          </w:p>
        </w:tc>
        <w:tc>
          <w:tcPr>
            <w:tcW w:w="95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
                <w:bCs/>
                <w:lang w:val="uk-UA"/>
              </w:rPr>
            </w:pPr>
            <w:r w:rsidRPr="00263BE1">
              <w:rPr>
                <w:rFonts w:ascii="Times New Roman" w:hAnsi="Times New Roman" w:cs="Times New Roman"/>
                <w:b/>
                <w:bCs/>
                <w:lang w:val="uk-UA"/>
              </w:rPr>
              <w:t>100;120</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
                <w:bCs/>
                <w:lang w:val="uk-UA"/>
              </w:rPr>
            </w:pPr>
            <w:r w:rsidRPr="00263BE1">
              <w:rPr>
                <w:rFonts w:ascii="Times New Roman" w:hAnsi="Times New Roman" w:cs="Times New Roman"/>
                <w:b/>
                <w:bCs/>
                <w:lang w:val="uk-UA"/>
              </w:rPr>
              <w:t>120;140</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
                <w:bCs/>
                <w:lang w:val="uk-UA"/>
              </w:rPr>
            </w:pPr>
            <w:r w:rsidRPr="00263BE1">
              <w:rPr>
                <w:rFonts w:ascii="Times New Roman" w:hAnsi="Times New Roman" w:cs="Times New Roman"/>
                <w:b/>
                <w:bCs/>
                <w:lang w:val="uk-UA"/>
              </w:rPr>
              <w:t>140;160</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
                <w:bCs/>
                <w:lang w:val="uk-UA"/>
              </w:rPr>
            </w:pPr>
            <w:r w:rsidRPr="00263BE1">
              <w:rPr>
                <w:rFonts w:ascii="Times New Roman" w:hAnsi="Times New Roman" w:cs="Times New Roman"/>
                <w:b/>
                <w:bCs/>
                <w:lang w:val="uk-UA"/>
              </w:rPr>
              <w:t>160;180</w:t>
            </w:r>
          </w:p>
        </w:tc>
        <w:tc>
          <w:tcPr>
            <w:tcW w:w="1089"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
                <w:bCs/>
                <w:lang w:val="uk-UA"/>
              </w:rPr>
            </w:pPr>
            <w:r w:rsidRPr="00263BE1">
              <w:rPr>
                <w:rFonts w:ascii="Times New Roman" w:hAnsi="Times New Roman" w:cs="Times New Roman"/>
                <w:b/>
                <w:bCs/>
                <w:lang w:val="uk-UA"/>
              </w:rPr>
              <w:t>180;200</w:t>
            </w:r>
          </w:p>
        </w:tc>
      </w:tr>
      <w:tr w:rsidR="00263BE1" w:rsidRPr="00263BE1" w:rsidTr="00263BE1">
        <w:tc>
          <w:tcPr>
            <w:tcW w:w="1996" w:type="dxa"/>
            <w:tcBorders>
              <w:top w:val="single" w:sz="4" w:space="0" w:color="auto"/>
              <w:left w:val="single" w:sz="4" w:space="0" w:color="auto"/>
              <w:bottom w:val="single" w:sz="4" w:space="0" w:color="auto"/>
              <w:right w:val="single" w:sz="4" w:space="0" w:color="auto"/>
            </w:tcBorders>
            <w:vAlign w:val="center"/>
          </w:tcPr>
          <w:p w:rsidR="00263BE1" w:rsidRPr="00263BE1" w:rsidRDefault="00263BE1">
            <w:pPr>
              <w:rPr>
                <w:rFonts w:ascii="Times New Roman" w:hAnsi="Times New Roman" w:cs="Times New Roman"/>
                <w:lang w:val="uk-UA"/>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90</w:t>
            </w:r>
          </w:p>
        </w:tc>
        <w:tc>
          <w:tcPr>
            <w:tcW w:w="798"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10 – 11%</w:t>
            </w:r>
          </w:p>
        </w:tc>
        <w:tc>
          <w:tcPr>
            <w:tcW w:w="95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31 – 34%</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 xml:space="preserve">16 – 18% </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16 – 18%</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14 – 16%</w:t>
            </w:r>
          </w:p>
        </w:tc>
        <w:tc>
          <w:tcPr>
            <w:tcW w:w="1089"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3 – 3%</w:t>
            </w:r>
          </w:p>
        </w:tc>
      </w:tr>
    </w:tbl>
    <w:p w:rsidR="00263BE1" w:rsidRPr="00263BE1" w:rsidRDefault="00263BE1" w:rsidP="00263BE1">
      <w:pPr>
        <w:jc w:val="both"/>
        <w:rPr>
          <w:rFonts w:ascii="Times New Roman" w:hAnsi="Times New Roman" w:cs="Times New Roman"/>
          <w:sz w:val="24"/>
          <w:szCs w:val="24"/>
          <w:lang w:val="uk-UA"/>
        </w:rPr>
      </w:pPr>
      <w:r w:rsidRPr="00263BE1">
        <w:rPr>
          <w:noProof/>
        </w:rPr>
        <w:drawing>
          <wp:anchor distT="0" distB="0" distL="114300" distR="114300" simplePos="0" relativeHeight="251654144" behindDoc="0" locked="0" layoutInCell="1" allowOverlap="1">
            <wp:simplePos x="0" y="0"/>
            <wp:positionH relativeFrom="column">
              <wp:posOffset>-613410</wp:posOffset>
            </wp:positionH>
            <wp:positionV relativeFrom="paragraph">
              <wp:posOffset>168275</wp:posOffset>
            </wp:positionV>
            <wp:extent cx="4343400" cy="1661160"/>
            <wp:effectExtent l="19050" t="0" r="19050" b="0"/>
            <wp:wrapThrough wrapText="bothSides">
              <wp:wrapPolygon edited="0">
                <wp:start x="-95" y="0"/>
                <wp:lineTo x="-95" y="21550"/>
                <wp:lineTo x="21695" y="21550"/>
                <wp:lineTo x="21695" y="0"/>
                <wp:lineTo x="-95" y="0"/>
              </wp:wrapPolygon>
            </wp:wrapThrough>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263BE1">
        <w:rPr>
          <w:noProof/>
        </w:rPr>
        <w:drawing>
          <wp:anchor distT="0" distB="0" distL="114300" distR="114300" simplePos="0" relativeHeight="251655168" behindDoc="0" locked="0" layoutInCell="1" allowOverlap="1">
            <wp:simplePos x="0" y="0"/>
            <wp:positionH relativeFrom="column">
              <wp:posOffset>4575810</wp:posOffset>
            </wp:positionH>
            <wp:positionV relativeFrom="paragraph">
              <wp:posOffset>762635</wp:posOffset>
            </wp:positionV>
            <wp:extent cx="1699260" cy="1188720"/>
            <wp:effectExtent l="19050" t="0" r="15240" b="0"/>
            <wp:wrapThrough wrapText="bothSides">
              <wp:wrapPolygon edited="0">
                <wp:start x="-242" y="0"/>
                <wp:lineTo x="-242" y="21462"/>
                <wp:lineTo x="21794" y="21462"/>
                <wp:lineTo x="21794" y="0"/>
                <wp:lineTo x="-242" y="0"/>
              </wp:wrapPolygon>
            </wp:wrapThrough>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263BE1">
        <w:rPr>
          <w:rFonts w:ascii="Times New Roman" w:hAnsi="Times New Roman" w:cs="Times New Roman"/>
          <w:sz w:val="24"/>
          <w:szCs w:val="24"/>
          <w:lang w:val="uk-UA"/>
        </w:rPr>
        <w:t xml:space="preserve">Погіршився результат складання тестів з </w:t>
      </w:r>
      <w:r w:rsidRPr="00263BE1">
        <w:rPr>
          <w:rFonts w:ascii="Times New Roman" w:hAnsi="Times New Roman" w:cs="Times New Roman"/>
          <w:b/>
          <w:sz w:val="24"/>
          <w:szCs w:val="24"/>
          <w:lang w:val="uk-UA"/>
        </w:rPr>
        <w:t>математики</w:t>
      </w:r>
      <w:r w:rsidRPr="00263BE1">
        <w:rPr>
          <w:rFonts w:ascii="Times New Roman" w:hAnsi="Times New Roman" w:cs="Times New Roman"/>
          <w:sz w:val="24"/>
          <w:szCs w:val="24"/>
          <w:lang w:val="uk-UA"/>
        </w:rPr>
        <w:t xml:space="preserve">, не подолали поріг 38% випускників, це 27 з 71 учня, </w:t>
      </w:r>
      <w:r w:rsidRPr="00263BE1">
        <w:rPr>
          <w:rFonts w:ascii="Times New Roman" w:hAnsi="Times New Roman" w:cs="Times New Roman"/>
          <w:sz w:val="24"/>
          <w:szCs w:val="24"/>
          <w:lang w:val="uk-UA"/>
        </w:rPr>
        <w:lastRenderedPageBreak/>
        <w:t>минулого року їх кількість складала 29,5 %. Лише 2 випускники склали тестування на високий бал, більше ніж 180 балів не набрав жоден випускник. Для порівняння,  в 2017 році 8 % учнів отримали від 160 балів та вище. Порівняння бачимо на діаграмі.</w:t>
      </w:r>
    </w:p>
    <w:p w:rsidR="00263BE1" w:rsidRPr="00263BE1" w:rsidRDefault="00263BE1" w:rsidP="00263BE1">
      <w:pPr>
        <w:rPr>
          <w:sz w:val="28"/>
          <w:szCs w:val="28"/>
          <w:lang w:val="uk-UA"/>
        </w:rPr>
      </w:pPr>
      <w:r w:rsidRPr="00263BE1">
        <w:rPr>
          <w:noProof/>
        </w:rPr>
        <w:drawing>
          <wp:anchor distT="0" distB="0" distL="114300" distR="114300" simplePos="0" relativeHeight="251656192" behindDoc="0" locked="0" layoutInCell="1" allowOverlap="1">
            <wp:simplePos x="0" y="0"/>
            <wp:positionH relativeFrom="column">
              <wp:posOffset>-400050</wp:posOffset>
            </wp:positionH>
            <wp:positionV relativeFrom="paragraph">
              <wp:posOffset>-715645</wp:posOffset>
            </wp:positionV>
            <wp:extent cx="1889760" cy="1181100"/>
            <wp:effectExtent l="19050" t="0" r="15240" b="0"/>
            <wp:wrapThrough wrapText="bothSides">
              <wp:wrapPolygon edited="0">
                <wp:start x="-218" y="0"/>
                <wp:lineTo x="-218" y="21600"/>
                <wp:lineTo x="21774" y="21600"/>
                <wp:lineTo x="21774" y="0"/>
                <wp:lineTo x="-218" y="0"/>
              </wp:wrapPolygon>
            </wp:wrapThrough>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63BE1" w:rsidRPr="00263BE1" w:rsidRDefault="00263BE1" w:rsidP="00263BE1">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6"/>
        <w:gridCol w:w="1036"/>
        <w:gridCol w:w="1021"/>
        <w:gridCol w:w="1086"/>
        <w:gridCol w:w="1086"/>
        <w:gridCol w:w="1086"/>
        <w:gridCol w:w="1086"/>
        <w:gridCol w:w="1089"/>
      </w:tblGrid>
      <w:tr w:rsidR="00263BE1" w:rsidRPr="00263BE1" w:rsidTr="00263BE1">
        <w:tc>
          <w:tcPr>
            <w:tcW w:w="1996"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Математика</w:t>
            </w:r>
          </w:p>
        </w:tc>
        <w:tc>
          <w:tcPr>
            <w:tcW w:w="103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Кількість</w:t>
            </w:r>
          </w:p>
        </w:tc>
        <w:tc>
          <w:tcPr>
            <w:tcW w:w="830"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Не подолали</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
                <w:bCs/>
                <w:lang w:val="uk-UA"/>
              </w:rPr>
            </w:pPr>
            <w:r w:rsidRPr="00263BE1">
              <w:rPr>
                <w:rFonts w:ascii="Times New Roman" w:hAnsi="Times New Roman" w:cs="Times New Roman"/>
                <w:b/>
                <w:bCs/>
              </w:rPr>
              <w:t>100;120</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
                <w:bCs/>
                <w:lang w:val="uk-UA"/>
              </w:rPr>
            </w:pPr>
            <w:r w:rsidRPr="00263BE1">
              <w:rPr>
                <w:rFonts w:ascii="Times New Roman" w:hAnsi="Times New Roman" w:cs="Times New Roman"/>
                <w:b/>
                <w:bCs/>
              </w:rPr>
              <w:t>120;140</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
                <w:bCs/>
                <w:lang w:val="uk-UA"/>
              </w:rPr>
            </w:pPr>
            <w:r w:rsidRPr="00263BE1">
              <w:rPr>
                <w:rFonts w:ascii="Times New Roman" w:hAnsi="Times New Roman" w:cs="Times New Roman"/>
                <w:b/>
                <w:bCs/>
              </w:rPr>
              <w:t>140;160</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
                <w:bCs/>
                <w:lang w:val="uk-UA"/>
              </w:rPr>
            </w:pPr>
            <w:r w:rsidRPr="00263BE1">
              <w:rPr>
                <w:rFonts w:ascii="Times New Roman" w:hAnsi="Times New Roman" w:cs="Times New Roman"/>
                <w:b/>
                <w:bCs/>
              </w:rPr>
              <w:t>160;180</w:t>
            </w:r>
          </w:p>
        </w:tc>
        <w:tc>
          <w:tcPr>
            <w:tcW w:w="1089"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jc w:val="center"/>
              <w:rPr>
                <w:rFonts w:ascii="Times New Roman" w:hAnsi="Times New Roman" w:cs="Times New Roman"/>
                <w:b/>
                <w:bCs/>
                <w:lang w:val="uk-UA"/>
              </w:rPr>
            </w:pPr>
            <w:r w:rsidRPr="00263BE1">
              <w:rPr>
                <w:rFonts w:ascii="Times New Roman" w:hAnsi="Times New Roman" w:cs="Times New Roman"/>
                <w:b/>
                <w:bCs/>
              </w:rPr>
              <w:t>180;200</w:t>
            </w:r>
          </w:p>
        </w:tc>
      </w:tr>
      <w:tr w:rsidR="00263BE1" w:rsidRPr="00263BE1" w:rsidTr="00263BE1">
        <w:tc>
          <w:tcPr>
            <w:tcW w:w="199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2018</w:t>
            </w:r>
          </w:p>
        </w:tc>
        <w:tc>
          <w:tcPr>
            <w:tcW w:w="103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71</w:t>
            </w:r>
          </w:p>
        </w:tc>
        <w:tc>
          <w:tcPr>
            <w:tcW w:w="830"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27 – 38%</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23 – 33%</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9 – 12%</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10 – 14%</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 – 3%</w:t>
            </w:r>
          </w:p>
        </w:tc>
        <w:tc>
          <w:tcPr>
            <w:tcW w:w="1089"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0</w:t>
            </w:r>
          </w:p>
        </w:tc>
      </w:tr>
      <w:tr w:rsidR="00263BE1" w:rsidRPr="00263BE1" w:rsidTr="00263BE1">
        <w:tc>
          <w:tcPr>
            <w:tcW w:w="1996"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2017</w:t>
            </w:r>
          </w:p>
        </w:tc>
        <w:tc>
          <w:tcPr>
            <w:tcW w:w="1036"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64</w:t>
            </w:r>
          </w:p>
        </w:tc>
        <w:tc>
          <w:tcPr>
            <w:tcW w:w="830"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19 -29,5%</w:t>
            </w:r>
          </w:p>
        </w:tc>
        <w:tc>
          <w:tcPr>
            <w:tcW w:w="1086"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20 – 31%</w:t>
            </w:r>
          </w:p>
        </w:tc>
        <w:tc>
          <w:tcPr>
            <w:tcW w:w="1086"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12 – 19%</w:t>
            </w:r>
          </w:p>
        </w:tc>
        <w:tc>
          <w:tcPr>
            <w:tcW w:w="1086"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8 -12.5%</w:t>
            </w:r>
          </w:p>
        </w:tc>
        <w:tc>
          <w:tcPr>
            <w:tcW w:w="1086"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4 – 6%</w:t>
            </w:r>
          </w:p>
        </w:tc>
        <w:tc>
          <w:tcPr>
            <w:tcW w:w="1089"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 – 2%</w:t>
            </w:r>
          </w:p>
        </w:tc>
      </w:tr>
    </w:tbl>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Тестування з </w:t>
      </w:r>
      <w:r w:rsidRPr="00263BE1">
        <w:rPr>
          <w:rFonts w:ascii="Times New Roman" w:hAnsi="Times New Roman" w:cs="Times New Roman"/>
          <w:b/>
          <w:sz w:val="24"/>
          <w:szCs w:val="24"/>
          <w:lang w:val="uk-UA"/>
        </w:rPr>
        <w:t>фізики</w:t>
      </w:r>
      <w:r w:rsidRPr="00263BE1">
        <w:rPr>
          <w:rFonts w:ascii="Times New Roman" w:hAnsi="Times New Roman" w:cs="Times New Roman"/>
          <w:sz w:val="24"/>
          <w:szCs w:val="24"/>
          <w:lang w:val="uk-UA"/>
        </w:rPr>
        <w:t xml:space="preserve"> проходили випускники сімох ЗЗСО района, всього 9 учнів, минулого року  їх кількість склала 14 осіб. В результаті 45% не подолали прохідний бал і жоден не отримав високих результатів.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6"/>
        <w:gridCol w:w="1177"/>
        <w:gridCol w:w="1182"/>
        <w:gridCol w:w="860"/>
        <w:gridCol w:w="926"/>
        <w:gridCol w:w="926"/>
        <w:gridCol w:w="795"/>
        <w:gridCol w:w="795"/>
      </w:tblGrid>
      <w:tr w:rsidR="00263BE1" w:rsidRPr="00263BE1" w:rsidTr="00263BE1">
        <w:tc>
          <w:tcPr>
            <w:tcW w:w="1996"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szCs w:val="28"/>
                <w:lang w:val="uk-UA"/>
              </w:rPr>
            </w:pPr>
            <w:r w:rsidRPr="00263BE1">
              <w:rPr>
                <w:rFonts w:ascii="Times New Roman" w:hAnsi="Times New Roman" w:cs="Times New Roman"/>
                <w:szCs w:val="28"/>
                <w:lang w:val="uk-UA"/>
              </w:rPr>
              <w:t>Фізика</w:t>
            </w:r>
          </w:p>
        </w:tc>
        <w:tc>
          <w:tcPr>
            <w:tcW w:w="1177"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szCs w:val="28"/>
                <w:lang w:val="uk-UA"/>
              </w:rPr>
            </w:pPr>
            <w:r w:rsidRPr="00263BE1">
              <w:rPr>
                <w:rFonts w:ascii="Times New Roman" w:hAnsi="Times New Roman" w:cs="Times New Roman"/>
                <w:szCs w:val="28"/>
                <w:lang w:val="uk-UA"/>
              </w:rPr>
              <w:t>Кількість</w:t>
            </w:r>
          </w:p>
        </w:tc>
        <w:tc>
          <w:tcPr>
            <w:tcW w:w="1182"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szCs w:val="28"/>
                <w:lang w:val="uk-UA"/>
              </w:rPr>
            </w:pPr>
            <w:r w:rsidRPr="00263BE1">
              <w:rPr>
                <w:rFonts w:ascii="Times New Roman" w:hAnsi="Times New Roman" w:cs="Times New Roman"/>
                <w:szCs w:val="28"/>
                <w:lang w:val="uk-UA"/>
              </w:rPr>
              <w:t>Не подолали</w:t>
            </w:r>
          </w:p>
        </w:tc>
        <w:tc>
          <w:tcPr>
            <w:tcW w:w="860"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szCs w:val="28"/>
                <w:lang w:val="uk-UA"/>
              </w:rPr>
            </w:pPr>
            <w:r w:rsidRPr="00263BE1">
              <w:rPr>
                <w:rFonts w:ascii="Times New Roman" w:hAnsi="Times New Roman" w:cs="Times New Roman"/>
                <w:szCs w:val="28"/>
                <w:lang w:val="uk-UA"/>
              </w:rPr>
              <w:t>100-120</w:t>
            </w:r>
          </w:p>
        </w:tc>
        <w:tc>
          <w:tcPr>
            <w:tcW w:w="926"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szCs w:val="28"/>
                <w:lang w:val="uk-UA"/>
              </w:rPr>
            </w:pPr>
            <w:r w:rsidRPr="00263BE1">
              <w:rPr>
                <w:rFonts w:ascii="Times New Roman" w:hAnsi="Times New Roman" w:cs="Times New Roman"/>
                <w:szCs w:val="28"/>
                <w:lang w:val="uk-UA"/>
              </w:rPr>
              <w:t>120-140</w:t>
            </w:r>
          </w:p>
        </w:tc>
        <w:tc>
          <w:tcPr>
            <w:tcW w:w="926"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szCs w:val="28"/>
                <w:lang w:val="uk-UA"/>
              </w:rPr>
            </w:pPr>
            <w:r w:rsidRPr="00263BE1">
              <w:rPr>
                <w:rFonts w:ascii="Times New Roman" w:hAnsi="Times New Roman" w:cs="Times New Roman"/>
                <w:szCs w:val="28"/>
                <w:lang w:val="uk-UA"/>
              </w:rPr>
              <w:t>140-160</w:t>
            </w:r>
          </w:p>
        </w:tc>
        <w:tc>
          <w:tcPr>
            <w:tcW w:w="795"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szCs w:val="28"/>
                <w:lang w:val="uk-UA"/>
              </w:rPr>
            </w:pPr>
            <w:r w:rsidRPr="00263BE1">
              <w:rPr>
                <w:rFonts w:ascii="Times New Roman" w:hAnsi="Times New Roman" w:cs="Times New Roman"/>
                <w:szCs w:val="28"/>
                <w:lang w:val="uk-UA"/>
              </w:rPr>
              <w:t>160-180</w:t>
            </w:r>
          </w:p>
        </w:tc>
        <w:tc>
          <w:tcPr>
            <w:tcW w:w="795"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szCs w:val="28"/>
                <w:lang w:val="uk-UA"/>
              </w:rPr>
            </w:pPr>
            <w:r w:rsidRPr="00263BE1">
              <w:rPr>
                <w:rFonts w:ascii="Times New Roman" w:hAnsi="Times New Roman" w:cs="Times New Roman"/>
                <w:szCs w:val="28"/>
                <w:lang w:val="uk-UA"/>
              </w:rPr>
              <w:t>180-200</w:t>
            </w:r>
          </w:p>
        </w:tc>
      </w:tr>
      <w:tr w:rsidR="00263BE1" w:rsidRPr="00263BE1" w:rsidTr="00263BE1">
        <w:tc>
          <w:tcPr>
            <w:tcW w:w="1996"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szCs w:val="28"/>
                <w:lang w:val="uk-UA"/>
              </w:rPr>
            </w:pPr>
            <w:r w:rsidRPr="00263BE1">
              <w:rPr>
                <w:rFonts w:ascii="Times New Roman" w:hAnsi="Times New Roman" w:cs="Times New Roman"/>
                <w:szCs w:val="28"/>
                <w:lang w:val="uk-UA"/>
              </w:rPr>
              <w:t>2017</w:t>
            </w:r>
          </w:p>
        </w:tc>
        <w:tc>
          <w:tcPr>
            <w:tcW w:w="1177"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szCs w:val="28"/>
                <w:lang w:val="uk-UA"/>
              </w:rPr>
            </w:pPr>
            <w:r w:rsidRPr="00263BE1">
              <w:rPr>
                <w:rFonts w:ascii="Times New Roman" w:hAnsi="Times New Roman" w:cs="Times New Roman"/>
                <w:szCs w:val="28"/>
                <w:lang w:val="uk-UA"/>
              </w:rPr>
              <w:t>14</w:t>
            </w:r>
          </w:p>
        </w:tc>
        <w:tc>
          <w:tcPr>
            <w:tcW w:w="1182"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szCs w:val="28"/>
                <w:lang w:val="uk-UA"/>
              </w:rPr>
            </w:pPr>
            <w:r w:rsidRPr="00263BE1">
              <w:rPr>
                <w:rFonts w:ascii="Times New Roman" w:hAnsi="Times New Roman" w:cs="Times New Roman"/>
                <w:szCs w:val="28"/>
                <w:lang w:val="uk-UA"/>
              </w:rPr>
              <w:t>4</w:t>
            </w:r>
          </w:p>
        </w:tc>
        <w:tc>
          <w:tcPr>
            <w:tcW w:w="860"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szCs w:val="28"/>
                <w:lang w:val="uk-UA"/>
              </w:rPr>
            </w:pPr>
            <w:r w:rsidRPr="00263BE1">
              <w:rPr>
                <w:rFonts w:ascii="Times New Roman" w:hAnsi="Times New Roman" w:cs="Times New Roman"/>
                <w:szCs w:val="28"/>
                <w:lang w:val="uk-UA"/>
              </w:rPr>
              <w:t>6</w:t>
            </w:r>
          </w:p>
        </w:tc>
        <w:tc>
          <w:tcPr>
            <w:tcW w:w="926"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szCs w:val="28"/>
                <w:lang w:val="uk-UA"/>
              </w:rPr>
            </w:pPr>
            <w:r w:rsidRPr="00263BE1">
              <w:rPr>
                <w:rFonts w:ascii="Times New Roman" w:hAnsi="Times New Roman" w:cs="Times New Roman"/>
                <w:szCs w:val="28"/>
                <w:lang w:val="uk-UA"/>
              </w:rPr>
              <w:t>2</w:t>
            </w:r>
          </w:p>
        </w:tc>
        <w:tc>
          <w:tcPr>
            <w:tcW w:w="926"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szCs w:val="28"/>
                <w:lang w:val="uk-UA"/>
              </w:rPr>
            </w:pPr>
            <w:r w:rsidRPr="00263BE1">
              <w:rPr>
                <w:rFonts w:ascii="Times New Roman" w:hAnsi="Times New Roman" w:cs="Times New Roman"/>
                <w:szCs w:val="28"/>
                <w:lang w:val="uk-UA"/>
              </w:rPr>
              <w:t>1</w:t>
            </w:r>
          </w:p>
        </w:tc>
        <w:tc>
          <w:tcPr>
            <w:tcW w:w="795"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szCs w:val="28"/>
                <w:lang w:val="uk-UA"/>
              </w:rPr>
            </w:pPr>
            <w:r w:rsidRPr="00263BE1">
              <w:rPr>
                <w:rFonts w:ascii="Times New Roman" w:hAnsi="Times New Roman" w:cs="Times New Roman"/>
                <w:szCs w:val="28"/>
                <w:lang w:val="uk-UA"/>
              </w:rPr>
              <w:t>1</w:t>
            </w:r>
          </w:p>
        </w:tc>
        <w:tc>
          <w:tcPr>
            <w:tcW w:w="795"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szCs w:val="28"/>
                <w:lang w:val="uk-UA"/>
              </w:rPr>
            </w:pPr>
            <w:r w:rsidRPr="00263BE1">
              <w:rPr>
                <w:rFonts w:ascii="Times New Roman" w:hAnsi="Times New Roman" w:cs="Times New Roman"/>
                <w:szCs w:val="28"/>
                <w:lang w:val="uk-UA"/>
              </w:rPr>
              <w:t>0</w:t>
            </w:r>
          </w:p>
        </w:tc>
      </w:tr>
      <w:tr w:rsidR="00263BE1" w:rsidRPr="00263BE1" w:rsidTr="00263BE1">
        <w:tc>
          <w:tcPr>
            <w:tcW w:w="199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2018</w:t>
            </w:r>
          </w:p>
        </w:tc>
        <w:tc>
          <w:tcPr>
            <w:tcW w:w="1177"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9</w:t>
            </w:r>
          </w:p>
        </w:tc>
        <w:tc>
          <w:tcPr>
            <w:tcW w:w="1182"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4 – 45%</w:t>
            </w:r>
          </w:p>
        </w:tc>
        <w:tc>
          <w:tcPr>
            <w:tcW w:w="860"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1 -11%</w:t>
            </w:r>
          </w:p>
        </w:tc>
        <w:tc>
          <w:tcPr>
            <w:tcW w:w="92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3 – 33%</w:t>
            </w:r>
          </w:p>
        </w:tc>
        <w:tc>
          <w:tcPr>
            <w:tcW w:w="92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 – 11%</w:t>
            </w:r>
          </w:p>
        </w:tc>
        <w:tc>
          <w:tcPr>
            <w:tcW w:w="795"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0</w:t>
            </w:r>
          </w:p>
        </w:tc>
        <w:tc>
          <w:tcPr>
            <w:tcW w:w="795"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0</w:t>
            </w:r>
          </w:p>
        </w:tc>
      </w:tr>
    </w:tbl>
    <w:p w:rsidR="00263BE1" w:rsidRPr="00263BE1" w:rsidRDefault="00263BE1" w:rsidP="00263BE1">
      <w:pPr>
        <w:ind w:firstLine="708"/>
        <w:rPr>
          <w:sz w:val="28"/>
          <w:szCs w:val="28"/>
          <w:lang w:val="uk-UA"/>
        </w:rPr>
      </w:pPr>
      <w:r w:rsidRPr="00263BE1">
        <w:rPr>
          <w:noProof/>
        </w:rPr>
        <w:drawing>
          <wp:anchor distT="0" distB="0" distL="114300" distR="114300" simplePos="0" relativeHeight="251657216" behindDoc="0" locked="0" layoutInCell="1" allowOverlap="1">
            <wp:simplePos x="0" y="0"/>
            <wp:positionH relativeFrom="column">
              <wp:posOffset>4907280</wp:posOffset>
            </wp:positionH>
            <wp:positionV relativeFrom="paragraph">
              <wp:posOffset>50800</wp:posOffset>
            </wp:positionV>
            <wp:extent cx="1741170" cy="1695450"/>
            <wp:effectExtent l="19050" t="0" r="11430" b="0"/>
            <wp:wrapThrough wrapText="bothSides">
              <wp:wrapPolygon edited="0">
                <wp:start x="-236" y="0"/>
                <wp:lineTo x="-236" y="21600"/>
                <wp:lineTo x="21742" y="21600"/>
                <wp:lineTo x="21742" y="0"/>
                <wp:lineTo x="-236" y="0"/>
              </wp:wrapPolygon>
            </wp:wrapThrough>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Тестування з </w:t>
      </w:r>
      <w:r w:rsidRPr="00263BE1">
        <w:rPr>
          <w:rFonts w:ascii="Times New Roman" w:hAnsi="Times New Roman" w:cs="Times New Roman"/>
          <w:b/>
          <w:sz w:val="24"/>
          <w:szCs w:val="24"/>
          <w:lang w:val="uk-UA"/>
        </w:rPr>
        <w:t>хімії</w:t>
      </w:r>
      <w:r w:rsidRPr="00263BE1">
        <w:rPr>
          <w:rFonts w:ascii="Times New Roman" w:hAnsi="Times New Roman" w:cs="Times New Roman"/>
          <w:sz w:val="24"/>
          <w:szCs w:val="24"/>
          <w:lang w:val="uk-UA"/>
        </w:rPr>
        <w:t xml:space="preserve"> в 2018 році складали 10 випускників,і хоча результатів високого рівня немає, всі учні подолали прохідний бал. Минулого року результати з хімії були гірші, 50% випускників не подолали прохідний бал.</w:t>
      </w:r>
    </w:p>
    <w:p w:rsidR="00263BE1" w:rsidRPr="00263BE1" w:rsidRDefault="00263BE1" w:rsidP="00263BE1">
      <w:pPr>
        <w:ind w:firstLine="708"/>
        <w:rPr>
          <w:sz w:val="28"/>
          <w:szCs w:val="28"/>
          <w:lang w:val="uk-UA"/>
        </w:rPr>
      </w:pPr>
      <w:r w:rsidRPr="00263BE1">
        <w:rPr>
          <w:noProof/>
        </w:rPr>
        <w:drawing>
          <wp:anchor distT="0" distB="0" distL="114300" distR="114300" simplePos="0" relativeHeight="251658240" behindDoc="0" locked="0" layoutInCell="1" allowOverlap="1">
            <wp:simplePos x="0" y="0"/>
            <wp:positionH relativeFrom="column">
              <wp:posOffset>-34290</wp:posOffset>
            </wp:positionH>
            <wp:positionV relativeFrom="paragraph">
              <wp:posOffset>77470</wp:posOffset>
            </wp:positionV>
            <wp:extent cx="1341120" cy="1264920"/>
            <wp:effectExtent l="19050" t="0" r="11430" b="0"/>
            <wp:wrapThrough wrapText="bothSides">
              <wp:wrapPolygon edited="0">
                <wp:start x="-307" y="0"/>
                <wp:lineTo x="-307" y="21470"/>
                <wp:lineTo x="21784" y="21470"/>
                <wp:lineTo x="21784" y="0"/>
                <wp:lineTo x="-307" y="0"/>
              </wp:wrapPolygon>
            </wp:wrapThrough>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983"/>
        <w:gridCol w:w="987"/>
        <w:gridCol w:w="568"/>
        <w:gridCol w:w="568"/>
        <w:gridCol w:w="568"/>
        <w:gridCol w:w="568"/>
        <w:gridCol w:w="568"/>
      </w:tblGrid>
      <w:tr w:rsidR="00263BE1" w:rsidRPr="00263BE1" w:rsidTr="00263BE1">
        <w:tc>
          <w:tcPr>
            <w:tcW w:w="1992"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Хімія</w:t>
            </w:r>
          </w:p>
        </w:tc>
        <w:tc>
          <w:tcPr>
            <w:tcW w:w="1177"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Кількість</w:t>
            </w:r>
          </w:p>
        </w:tc>
        <w:tc>
          <w:tcPr>
            <w:tcW w:w="1182"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Не подолали</w:t>
            </w:r>
          </w:p>
        </w:tc>
        <w:tc>
          <w:tcPr>
            <w:tcW w:w="941"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100-120</w:t>
            </w:r>
          </w:p>
        </w:tc>
        <w:tc>
          <w:tcPr>
            <w:tcW w:w="883"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120-140</w:t>
            </w:r>
          </w:p>
        </w:tc>
        <w:tc>
          <w:tcPr>
            <w:tcW w:w="883"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140-160</w:t>
            </w:r>
          </w:p>
        </w:tc>
        <w:tc>
          <w:tcPr>
            <w:tcW w:w="825"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160-180</w:t>
            </w:r>
          </w:p>
        </w:tc>
        <w:tc>
          <w:tcPr>
            <w:tcW w:w="825"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180-200</w:t>
            </w:r>
          </w:p>
        </w:tc>
      </w:tr>
      <w:tr w:rsidR="00263BE1" w:rsidRPr="00263BE1" w:rsidTr="00263BE1">
        <w:tc>
          <w:tcPr>
            <w:tcW w:w="1992"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2017</w:t>
            </w:r>
          </w:p>
        </w:tc>
        <w:tc>
          <w:tcPr>
            <w:tcW w:w="1177"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8</w:t>
            </w:r>
          </w:p>
        </w:tc>
        <w:tc>
          <w:tcPr>
            <w:tcW w:w="1182"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4</w:t>
            </w:r>
          </w:p>
        </w:tc>
        <w:tc>
          <w:tcPr>
            <w:tcW w:w="941"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w:t>
            </w:r>
          </w:p>
        </w:tc>
        <w:tc>
          <w:tcPr>
            <w:tcW w:w="883"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w:t>
            </w:r>
          </w:p>
        </w:tc>
        <w:tc>
          <w:tcPr>
            <w:tcW w:w="883"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w:t>
            </w:r>
          </w:p>
        </w:tc>
        <w:tc>
          <w:tcPr>
            <w:tcW w:w="825"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0</w:t>
            </w:r>
          </w:p>
        </w:tc>
      </w:tr>
      <w:tr w:rsidR="00263BE1" w:rsidRPr="00263BE1" w:rsidTr="00263BE1">
        <w:tc>
          <w:tcPr>
            <w:tcW w:w="1992"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2018</w:t>
            </w:r>
          </w:p>
        </w:tc>
        <w:tc>
          <w:tcPr>
            <w:tcW w:w="1177"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10</w:t>
            </w:r>
          </w:p>
        </w:tc>
        <w:tc>
          <w:tcPr>
            <w:tcW w:w="1182"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0</w:t>
            </w:r>
          </w:p>
        </w:tc>
        <w:tc>
          <w:tcPr>
            <w:tcW w:w="941"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5 – 50%</w:t>
            </w:r>
          </w:p>
        </w:tc>
        <w:tc>
          <w:tcPr>
            <w:tcW w:w="883"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 – 20%</w:t>
            </w:r>
          </w:p>
        </w:tc>
        <w:tc>
          <w:tcPr>
            <w:tcW w:w="883"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3 – 30%</w:t>
            </w:r>
          </w:p>
        </w:tc>
        <w:tc>
          <w:tcPr>
            <w:tcW w:w="825"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0</w:t>
            </w:r>
          </w:p>
        </w:tc>
      </w:tr>
    </w:tbl>
    <w:p w:rsidR="00263BE1" w:rsidRPr="00263BE1" w:rsidRDefault="00263BE1" w:rsidP="00263BE1">
      <w:pPr>
        <w:pStyle w:val="af3"/>
        <w:ind w:firstLine="708"/>
        <w:jc w:val="both"/>
        <w:rPr>
          <w:lang w:val="uk-UA"/>
        </w:rPr>
      </w:pPr>
      <w:r w:rsidRPr="00263BE1">
        <w:rPr>
          <w:lang w:val="uk-UA"/>
        </w:rPr>
        <w:t xml:space="preserve">Високу результативність показали випускники під час тестування з </w:t>
      </w:r>
      <w:r w:rsidRPr="00263BE1">
        <w:rPr>
          <w:b/>
          <w:lang w:val="uk-UA"/>
        </w:rPr>
        <w:t>біології.</w:t>
      </w:r>
      <w:r w:rsidRPr="00263BE1">
        <w:rPr>
          <w:lang w:val="uk-UA"/>
        </w:rPr>
        <w:t xml:space="preserve"> З 47 учнів лише 3 не подолали прохідний бал, 27,5% мають високі результати, це учні гімназії «Софія», Республіканської ЗОШ, Новокраснівської ЗОШ, Кальчицької ЗОШ, Нікольської ЗОШ №1. </w:t>
      </w:r>
    </w:p>
    <w:p w:rsidR="00263BE1" w:rsidRPr="00263BE1" w:rsidRDefault="00263BE1" w:rsidP="00263BE1">
      <w:pPr>
        <w:pStyle w:val="af3"/>
        <w:ind w:firstLine="708"/>
        <w:jc w:val="both"/>
        <w:rPr>
          <w:lang w:val="uk-UA"/>
        </w:rPr>
      </w:pPr>
      <w:r w:rsidRPr="00263BE1">
        <w:rPr>
          <w:lang w:val="uk-UA"/>
        </w:rPr>
        <w:t>В 2017 році учасників тестування з біології було на 10 менше, високих результатів на 5 % менше і зовсім не було випускників, які набрали більше 180 балів. Тобто в 2018 році результати кращі.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177"/>
        <w:gridCol w:w="1182"/>
        <w:gridCol w:w="718"/>
        <w:gridCol w:w="830"/>
        <w:gridCol w:w="830"/>
        <w:gridCol w:w="830"/>
        <w:gridCol w:w="656"/>
      </w:tblGrid>
      <w:tr w:rsidR="00263BE1" w:rsidRPr="00263BE1" w:rsidTr="00263BE1">
        <w:tc>
          <w:tcPr>
            <w:tcW w:w="2235"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Біологія</w:t>
            </w:r>
          </w:p>
        </w:tc>
        <w:tc>
          <w:tcPr>
            <w:tcW w:w="1177"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Кількість</w:t>
            </w:r>
          </w:p>
        </w:tc>
        <w:tc>
          <w:tcPr>
            <w:tcW w:w="1182"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Не подолали</w:t>
            </w:r>
          </w:p>
        </w:tc>
        <w:tc>
          <w:tcPr>
            <w:tcW w:w="718"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100-120</w:t>
            </w:r>
          </w:p>
        </w:tc>
        <w:tc>
          <w:tcPr>
            <w:tcW w:w="830"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120-140</w:t>
            </w:r>
          </w:p>
        </w:tc>
        <w:tc>
          <w:tcPr>
            <w:tcW w:w="830"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140-160</w:t>
            </w:r>
          </w:p>
        </w:tc>
        <w:tc>
          <w:tcPr>
            <w:tcW w:w="830"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160-180</w:t>
            </w:r>
          </w:p>
        </w:tc>
        <w:tc>
          <w:tcPr>
            <w:tcW w:w="656"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180-200</w:t>
            </w:r>
          </w:p>
        </w:tc>
      </w:tr>
      <w:tr w:rsidR="00263BE1" w:rsidRPr="00263BE1" w:rsidTr="00263BE1">
        <w:tc>
          <w:tcPr>
            <w:tcW w:w="2235"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2017</w:t>
            </w:r>
          </w:p>
        </w:tc>
        <w:tc>
          <w:tcPr>
            <w:tcW w:w="1177"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37</w:t>
            </w:r>
          </w:p>
        </w:tc>
        <w:tc>
          <w:tcPr>
            <w:tcW w:w="1182"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3 – 8%</w:t>
            </w:r>
          </w:p>
        </w:tc>
        <w:tc>
          <w:tcPr>
            <w:tcW w:w="718"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7 – 19%</w:t>
            </w:r>
          </w:p>
        </w:tc>
        <w:tc>
          <w:tcPr>
            <w:tcW w:w="830"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14 – 38%</w:t>
            </w:r>
          </w:p>
        </w:tc>
        <w:tc>
          <w:tcPr>
            <w:tcW w:w="830"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4 – 11%</w:t>
            </w:r>
          </w:p>
        </w:tc>
        <w:tc>
          <w:tcPr>
            <w:tcW w:w="830"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9 – 24%</w:t>
            </w:r>
          </w:p>
        </w:tc>
        <w:tc>
          <w:tcPr>
            <w:tcW w:w="65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0</w:t>
            </w:r>
          </w:p>
        </w:tc>
      </w:tr>
      <w:tr w:rsidR="00263BE1" w:rsidRPr="00263BE1" w:rsidTr="00263BE1">
        <w:tc>
          <w:tcPr>
            <w:tcW w:w="2235"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2018</w:t>
            </w:r>
          </w:p>
        </w:tc>
        <w:tc>
          <w:tcPr>
            <w:tcW w:w="1177"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47</w:t>
            </w:r>
          </w:p>
        </w:tc>
        <w:tc>
          <w:tcPr>
            <w:tcW w:w="1182"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3 -6%</w:t>
            </w:r>
          </w:p>
        </w:tc>
        <w:tc>
          <w:tcPr>
            <w:tcW w:w="718"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9 – 19%</w:t>
            </w:r>
          </w:p>
        </w:tc>
        <w:tc>
          <w:tcPr>
            <w:tcW w:w="830"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12 – 25,5%</w:t>
            </w:r>
          </w:p>
        </w:tc>
        <w:tc>
          <w:tcPr>
            <w:tcW w:w="830"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10 – 22%</w:t>
            </w:r>
          </w:p>
        </w:tc>
        <w:tc>
          <w:tcPr>
            <w:tcW w:w="830"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12 – 25,5</w:t>
            </w:r>
          </w:p>
        </w:tc>
        <w:tc>
          <w:tcPr>
            <w:tcW w:w="65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1 -2%</w:t>
            </w:r>
          </w:p>
        </w:tc>
      </w:tr>
    </w:tbl>
    <w:p w:rsidR="00263BE1" w:rsidRPr="00263BE1" w:rsidRDefault="00263BE1" w:rsidP="00263BE1">
      <w:pPr>
        <w:ind w:firstLine="708"/>
        <w:jc w:val="both"/>
        <w:rPr>
          <w:sz w:val="28"/>
          <w:szCs w:val="28"/>
          <w:lang w:val="uk-UA"/>
        </w:rPr>
      </w:pPr>
      <w:r w:rsidRPr="00263BE1">
        <w:rPr>
          <w:noProof/>
          <w:sz w:val="28"/>
          <w:szCs w:val="28"/>
        </w:rPr>
        <w:drawing>
          <wp:anchor distT="0" distB="3810" distL="114300" distR="114300" simplePos="0" relativeHeight="251659264" behindDoc="1" locked="0" layoutInCell="1" allowOverlap="1">
            <wp:simplePos x="0" y="0"/>
            <wp:positionH relativeFrom="column">
              <wp:posOffset>-365125</wp:posOffset>
            </wp:positionH>
            <wp:positionV relativeFrom="paragraph">
              <wp:posOffset>144145</wp:posOffset>
            </wp:positionV>
            <wp:extent cx="2152015" cy="1200150"/>
            <wp:effectExtent l="19050" t="0" r="19685" b="0"/>
            <wp:wrapThrough wrapText="bothSides">
              <wp:wrapPolygon edited="0">
                <wp:start x="-191" y="0"/>
                <wp:lineTo x="-191" y="21600"/>
                <wp:lineTo x="21798" y="21600"/>
                <wp:lineTo x="21798" y="0"/>
                <wp:lineTo x="-191" y="0"/>
              </wp:wrapPolygon>
            </wp:wrapThrough>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Тестування з </w:t>
      </w:r>
      <w:r w:rsidRPr="00263BE1">
        <w:rPr>
          <w:rFonts w:ascii="Times New Roman" w:hAnsi="Times New Roman" w:cs="Times New Roman"/>
          <w:b/>
          <w:sz w:val="24"/>
          <w:szCs w:val="24"/>
          <w:lang w:val="uk-UA"/>
        </w:rPr>
        <w:t xml:space="preserve">географії </w:t>
      </w:r>
      <w:r w:rsidRPr="00263BE1">
        <w:rPr>
          <w:rFonts w:ascii="Times New Roman" w:hAnsi="Times New Roman" w:cs="Times New Roman"/>
          <w:sz w:val="24"/>
          <w:szCs w:val="24"/>
          <w:lang w:val="uk-UA"/>
        </w:rPr>
        <w:t>складали 33 випускники, 18% не подолали прохідний бал, більша кількість учнів отримали результати достатнього рівня, 9 % мають високі бали – це учні Тополинської ЗОШ, Зорянської ЗОШ, Зеленоярської ЗОШ.</w:t>
      </w:r>
    </w:p>
    <w:p w:rsidR="00263BE1" w:rsidRPr="00263BE1" w:rsidRDefault="00263BE1" w:rsidP="00263BE1">
      <w:pPr>
        <w:ind w:firstLine="708"/>
        <w:rPr>
          <w:sz w:val="28"/>
          <w:szCs w:val="28"/>
          <w:lang w:val="uk-UA"/>
        </w:rPr>
      </w:pPr>
      <w:r w:rsidRPr="00263BE1">
        <w:rPr>
          <w:noProof/>
          <w:sz w:val="28"/>
          <w:szCs w:val="28"/>
        </w:rPr>
        <w:drawing>
          <wp:anchor distT="0" distB="0" distL="114300" distR="114300" simplePos="0" relativeHeight="251660288" behindDoc="0" locked="0" layoutInCell="1" allowOverlap="1">
            <wp:simplePos x="0" y="0"/>
            <wp:positionH relativeFrom="column">
              <wp:posOffset>441325</wp:posOffset>
            </wp:positionH>
            <wp:positionV relativeFrom="paragraph">
              <wp:posOffset>224155</wp:posOffset>
            </wp:positionV>
            <wp:extent cx="1788160" cy="1280160"/>
            <wp:effectExtent l="19050" t="0" r="21590" b="0"/>
            <wp:wrapThrough wrapText="bothSides">
              <wp:wrapPolygon edited="0">
                <wp:start x="-230" y="0"/>
                <wp:lineTo x="-230" y="21536"/>
                <wp:lineTo x="21861" y="21536"/>
                <wp:lineTo x="21861" y="0"/>
                <wp:lineTo x="-230" y="0"/>
              </wp:wrapPolygon>
            </wp:wrapThrough>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263BE1">
        <w:rPr>
          <w:noProof/>
          <w:sz w:val="28"/>
          <w:szCs w:val="28"/>
        </w:rPr>
        <w:drawing>
          <wp:anchor distT="0" distB="0" distL="114300" distR="114300" simplePos="0" relativeHeight="251661312" behindDoc="1" locked="0" layoutInCell="1" allowOverlap="1">
            <wp:simplePos x="0" y="0"/>
            <wp:positionH relativeFrom="margin">
              <wp:posOffset>5010150</wp:posOffset>
            </wp:positionH>
            <wp:positionV relativeFrom="margin">
              <wp:posOffset>8428355</wp:posOffset>
            </wp:positionV>
            <wp:extent cx="1642110" cy="1211580"/>
            <wp:effectExtent l="1905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642110" cy="1211580"/>
                    </a:xfrm>
                    <a:prstGeom prst="rect">
                      <a:avLst/>
                    </a:prstGeom>
                    <a:noFill/>
                  </pic:spPr>
                </pic:pic>
              </a:graphicData>
            </a:graphic>
          </wp:anchor>
        </w:drawing>
      </w:r>
    </w:p>
    <w:tbl>
      <w:tblPr>
        <w:tblpPr w:leftFromText="180" w:rightFromText="180" w:vertAnchor="page" w:horzAnchor="margin" w:tblpXSpec="center"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1071"/>
        <w:gridCol w:w="1076"/>
        <w:gridCol w:w="629"/>
        <w:gridCol w:w="629"/>
        <w:gridCol w:w="667"/>
        <w:gridCol w:w="667"/>
        <w:gridCol w:w="667"/>
      </w:tblGrid>
      <w:tr w:rsidR="00263BE1" w:rsidRPr="00263BE1" w:rsidTr="00263BE1">
        <w:tc>
          <w:tcPr>
            <w:tcW w:w="1706" w:type="dxa"/>
            <w:tcBorders>
              <w:top w:val="single" w:sz="4" w:space="0" w:color="auto"/>
              <w:left w:val="single" w:sz="4" w:space="0" w:color="auto"/>
              <w:bottom w:val="single" w:sz="4" w:space="0" w:color="auto"/>
              <w:right w:val="single" w:sz="4" w:space="0" w:color="auto"/>
            </w:tcBorders>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lastRenderedPageBreak/>
              <w:t>Географія</w:t>
            </w:r>
          </w:p>
        </w:tc>
        <w:tc>
          <w:tcPr>
            <w:tcW w:w="1071" w:type="dxa"/>
            <w:tcBorders>
              <w:top w:val="single" w:sz="4" w:space="0" w:color="auto"/>
              <w:left w:val="single" w:sz="4" w:space="0" w:color="auto"/>
              <w:bottom w:val="single" w:sz="4" w:space="0" w:color="auto"/>
              <w:right w:val="single" w:sz="4" w:space="0" w:color="auto"/>
            </w:tcBorders>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Кількість</w:t>
            </w:r>
          </w:p>
        </w:tc>
        <w:tc>
          <w:tcPr>
            <w:tcW w:w="1076" w:type="dxa"/>
            <w:tcBorders>
              <w:top w:val="single" w:sz="4" w:space="0" w:color="auto"/>
              <w:left w:val="single" w:sz="4" w:space="0" w:color="auto"/>
              <w:bottom w:val="single" w:sz="4" w:space="0" w:color="auto"/>
              <w:right w:val="single" w:sz="4" w:space="0" w:color="auto"/>
            </w:tcBorders>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Не подолали</w:t>
            </w:r>
          </w:p>
        </w:tc>
        <w:tc>
          <w:tcPr>
            <w:tcW w:w="629" w:type="dxa"/>
            <w:tcBorders>
              <w:top w:val="single" w:sz="4" w:space="0" w:color="auto"/>
              <w:left w:val="single" w:sz="4" w:space="0" w:color="auto"/>
              <w:bottom w:val="single" w:sz="4" w:space="0" w:color="auto"/>
              <w:right w:val="single" w:sz="4" w:space="0" w:color="auto"/>
            </w:tcBorders>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100-120</w:t>
            </w:r>
          </w:p>
        </w:tc>
        <w:tc>
          <w:tcPr>
            <w:tcW w:w="629" w:type="dxa"/>
            <w:tcBorders>
              <w:top w:val="single" w:sz="4" w:space="0" w:color="auto"/>
              <w:left w:val="single" w:sz="4" w:space="0" w:color="auto"/>
              <w:bottom w:val="single" w:sz="4" w:space="0" w:color="auto"/>
              <w:right w:val="single" w:sz="4" w:space="0" w:color="auto"/>
            </w:tcBorders>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120-140</w:t>
            </w:r>
          </w:p>
        </w:tc>
        <w:tc>
          <w:tcPr>
            <w:tcW w:w="667" w:type="dxa"/>
            <w:tcBorders>
              <w:top w:val="single" w:sz="4" w:space="0" w:color="auto"/>
              <w:left w:val="single" w:sz="4" w:space="0" w:color="auto"/>
              <w:bottom w:val="single" w:sz="4" w:space="0" w:color="auto"/>
              <w:right w:val="single" w:sz="4" w:space="0" w:color="auto"/>
            </w:tcBorders>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140-160</w:t>
            </w:r>
          </w:p>
        </w:tc>
        <w:tc>
          <w:tcPr>
            <w:tcW w:w="667" w:type="dxa"/>
            <w:tcBorders>
              <w:top w:val="single" w:sz="4" w:space="0" w:color="auto"/>
              <w:left w:val="single" w:sz="4" w:space="0" w:color="auto"/>
              <w:bottom w:val="single" w:sz="4" w:space="0" w:color="auto"/>
              <w:right w:val="single" w:sz="4" w:space="0" w:color="auto"/>
            </w:tcBorders>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160-180</w:t>
            </w:r>
          </w:p>
        </w:tc>
        <w:tc>
          <w:tcPr>
            <w:tcW w:w="667" w:type="dxa"/>
            <w:tcBorders>
              <w:top w:val="single" w:sz="4" w:space="0" w:color="auto"/>
              <w:left w:val="single" w:sz="4" w:space="0" w:color="auto"/>
              <w:bottom w:val="single" w:sz="4" w:space="0" w:color="auto"/>
              <w:right w:val="single" w:sz="4" w:space="0" w:color="auto"/>
            </w:tcBorders>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180-200</w:t>
            </w:r>
          </w:p>
        </w:tc>
      </w:tr>
      <w:tr w:rsidR="00263BE1" w:rsidRPr="00263BE1" w:rsidTr="00263BE1">
        <w:tc>
          <w:tcPr>
            <w:tcW w:w="1706" w:type="dxa"/>
            <w:tcBorders>
              <w:top w:val="single" w:sz="4" w:space="0" w:color="auto"/>
              <w:left w:val="single" w:sz="4" w:space="0" w:color="auto"/>
              <w:bottom w:val="single" w:sz="4" w:space="0" w:color="auto"/>
              <w:right w:val="single" w:sz="4" w:space="0" w:color="auto"/>
            </w:tcBorders>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2017</w:t>
            </w:r>
          </w:p>
        </w:tc>
        <w:tc>
          <w:tcPr>
            <w:tcW w:w="1071" w:type="dxa"/>
            <w:tcBorders>
              <w:top w:val="single" w:sz="4" w:space="0" w:color="auto"/>
              <w:left w:val="single" w:sz="4" w:space="0" w:color="auto"/>
              <w:bottom w:val="single" w:sz="4" w:space="0" w:color="auto"/>
              <w:right w:val="single" w:sz="4" w:space="0" w:color="auto"/>
            </w:tcBorders>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36</w:t>
            </w:r>
          </w:p>
        </w:tc>
        <w:tc>
          <w:tcPr>
            <w:tcW w:w="1076" w:type="dxa"/>
            <w:tcBorders>
              <w:top w:val="single" w:sz="4" w:space="0" w:color="auto"/>
              <w:left w:val="single" w:sz="4" w:space="0" w:color="auto"/>
              <w:bottom w:val="single" w:sz="4" w:space="0" w:color="auto"/>
              <w:right w:val="single" w:sz="4" w:space="0" w:color="auto"/>
            </w:tcBorders>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3 – 8%</w:t>
            </w:r>
          </w:p>
        </w:tc>
        <w:tc>
          <w:tcPr>
            <w:tcW w:w="629" w:type="dxa"/>
            <w:tcBorders>
              <w:top w:val="single" w:sz="4" w:space="0" w:color="auto"/>
              <w:left w:val="single" w:sz="4" w:space="0" w:color="auto"/>
              <w:bottom w:val="single" w:sz="4" w:space="0" w:color="auto"/>
              <w:right w:val="single" w:sz="4" w:space="0" w:color="auto"/>
            </w:tcBorders>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10 – 28%</w:t>
            </w:r>
          </w:p>
        </w:tc>
        <w:tc>
          <w:tcPr>
            <w:tcW w:w="629" w:type="dxa"/>
            <w:tcBorders>
              <w:top w:val="single" w:sz="4" w:space="0" w:color="auto"/>
              <w:left w:val="single" w:sz="4" w:space="0" w:color="auto"/>
              <w:bottom w:val="single" w:sz="4" w:space="0" w:color="auto"/>
              <w:right w:val="single" w:sz="4" w:space="0" w:color="auto"/>
            </w:tcBorders>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7 – 19%</w:t>
            </w:r>
          </w:p>
        </w:tc>
        <w:tc>
          <w:tcPr>
            <w:tcW w:w="667" w:type="dxa"/>
            <w:tcBorders>
              <w:top w:val="single" w:sz="4" w:space="0" w:color="auto"/>
              <w:left w:val="single" w:sz="4" w:space="0" w:color="auto"/>
              <w:bottom w:val="single" w:sz="4" w:space="0" w:color="auto"/>
              <w:right w:val="single" w:sz="4" w:space="0" w:color="auto"/>
            </w:tcBorders>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10 – 28%</w:t>
            </w:r>
          </w:p>
        </w:tc>
        <w:tc>
          <w:tcPr>
            <w:tcW w:w="667" w:type="dxa"/>
            <w:tcBorders>
              <w:top w:val="single" w:sz="4" w:space="0" w:color="auto"/>
              <w:left w:val="single" w:sz="4" w:space="0" w:color="auto"/>
              <w:bottom w:val="single" w:sz="4" w:space="0" w:color="auto"/>
              <w:right w:val="single" w:sz="4" w:space="0" w:color="auto"/>
            </w:tcBorders>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5 – 14%</w:t>
            </w:r>
          </w:p>
        </w:tc>
        <w:tc>
          <w:tcPr>
            <w:tcW w:w="667" w:type="dxa"/>
            <w:tcBorders>
              <w:top w:val="single" w:sz="4" w:space="0" w:color="auto"/>
              <w:left w:val="single" w:sz="4" w:space="0" w:color="auto"/>
              <w:bottom w:val="single" w:sz="4" w:space="0" w:color="auto"/>
              <w:right w:val="single" w:sz="4" w:space="0" w:color="auto"/>
            </w:tcBorders>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1 -3%</w:t>
            </w:r>
          </w:p>
        </w:tc>
      </w:tr>
      <w:tr w:rsidR="00263BE1" w:rsidRPr="00263BE1" w:rsidTr="00263BE1">
        <w:tc>
          <w:tcPr>
            <w:tcW w:w="170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2018</w:t>
            </w:r>
          </w:p>
        </w:tc>
        <w:tc>
          <w:tcPr>
            <w:tcW w:w="1071"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33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6 – 18%</w:t>
            </w:r>
          </w:p>
        </w:tc>
        <w:tc>
          <w:tcPr>
            <w:tcW w:w="629"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9-27%</w:t>
            </w:r>
          </w:p>
        </w:tc>
        <w:tc>
          <w:tcPr>
            <w:tcW w:w="629"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5 – 15%</w:t>
            </w:r>
          </w:p>
        </w:tc>
        <w:tc>
          <w:tcPr>
            <w:tcW w:w="667"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10 – 31%</w:t>
            </w:r>
          </w:p>
        </w:tc>
        <w:tc>
          <w:tcPr>
            <w:tcW w:w="667"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2 – 6%</w:t>
            </w:r>
          </w:p>
        </w:tc>
        <w:tc>
          <w:tcPr>
            <w:tcW w:w="667"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rsidP="00263BE1">
            <w:pPr>
              <w:rPr>
                <w:rFonts w:ascii="Times New Roman" w:hAnsi="Times New Roman" w:cs="Times New Roman"/>
                <w:lang w:val="uk-UA"/>
              </w:rPr>
            </w:pPr>
            <w:r w:rsidRPr="00263BE1">
              <w:rPr>
                <w:rFonts w:ascii="Times New Roman" w:hAnsi="Times New Roman" w:cs="Times New Roman"/>
                <w:lang w:val="uk-UA"/>
              </w:rPr>
              <w:t>1 – 3%</w:t>
            </w:r>
          </w:p>
        </w:tc>
      </w:tr>
    </w:tbl>
    <w:p w:rsidR="00263BE1" w:rsidRPr="00263BE1" w:rsidRDefault="00263BE1" w:rsidP="00263BE1">
      <w:pPr>
        <w:jc w:val="both"/>
        <w:rPr>
          <w:rFonts w:ascii="Times New Roman" w:hAnsi="Times New Roman" w:cs="Times New Roman"/>
          <w:sz w:val="24"/>
          <w:szCs w:val="24"/>
          <w:lang w:val="uk-UA"/>
        </w:rPr>
      </w:pPr>
      <w:r w:rsidRPr="00263BE1">
        <w:rPr>
          <w:noProof/>
        </w:rPr>
        <w:drawing>
          <wp:anchor distT="0" distB="1524" distL="114300" distR="114300" simplePos="0" relativeHeight="251662336" behindDoc="1" locked="0" layoutInCell="1" allowOverlap="1">
            <wp:simplePos x="0" y="0"/>
            <wp:positionH relativeFrom="column">
              <wp:posOffset>-232410</wp:posOffset>
            </wp:positionH>
            <wp:positionV relativeFrom="paragraph">
              <wp:posOffset>991235</wp:posOffset>
            </wp:positionV>
            <wp:extent cx="2476500" cy="1333500"/>
            <wp:effectExtent l="19050" t="0" r="19050" b="0"/>
            <wp:wrapThrough wrapText="bothSides">
              <wp:wrapPolygon edited="0">
                <wp:start x="-166" y="0"/>
                <wp:lineTo x="-166" y="21600"/>
                <wp:lineTo x="21766" y="21600"/>
                <wp:lineTo x="21766" y="0"/>
                <wp:lineTo x="-166" y="0"/>
              </wp:wrapPolygon>
            </wp:wrapThrough>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263BE1">
        <w:rPr>
          <w:rFonts w:ascii="Times New Roman" w:hAnsi="Times New Roman" w:cs="Times New Roman"/>
          <w:sz w:val="24"/>
          <w:szCs w:val="24"/>
          <w:lang w:val="uk-UA"/>
        </w:rPr>
        <w:t xml:space="preserve">Англійську мову здали 37 випускників з 11 ЗЗСО, з яких 38 % не подолали прохідний бал, 11% отримали від 160 до 180 балів (випускники Нікольської ЗОШ №1 та гімназії «Софія»), жоден учень не набрав більше 180 балів. Порівнюючи цьогорічні результати з 2017 роком, можна зазначити, що в цьому році результати погіршились, збільшилась кількість. </w:t>
      </w:r>
    </w:p>
    <w:p w:rsidR="00263BE1" w:rsidRPr="00263BE1" w:rsidRDefault="00263BE1" w:rsidP="00263BE1">
      <w:pPr>
        <w:ind w:firstLine="708"/>
        <w:rPr>
          <w:sz w:val="28"/>
          <w:szCs w:val="28"/>
          <w:lang w:val="uk-UA"/>
        </w:rPr>
      </w:pPr>
    </w:p>
    <w:p w:rsidR="00263BE1" w:rsidRPr="00263BE1" w:rsidRDefault="00263BE1" w:rsidP="00263BE1">
      <w:pPr>
        <w:ind w:firstLine="708"/>
        <w:rPr>
          <w:sz w:val="28"/>
          <w:szCs w:val="28"/>
          <w:lang w:val="uk-UA"/>
        </w:rPr>
      </w:pPr>
    </w:p>
    <w:p w:rsidR="00263BE1" w:rsidRPr="00263BE1" w:rsidRDefault="00263BE1" w:rsidP="00263BE1">
      <w:pPr>
        <w:ind w:firstLine="708"/>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177"/>
        <w:gridCol w:w="1182"/>
        <w:gridCol w:w="718"/>
        <w:gridCol w:w="830"/>
        <w:gridCol w:w="718"/>
        <w:gridCol w:w="718"/>
        <w:gridCol w:w="656"/>
      </w:tblGrid>
      <w:tr w:rsidR="00263BE1" w:rsidRPr="00263BE1" w:rsidTr="00263BE1">
        <w:tc>
          <w:tcPr>
            <w:tcW w:w="3369"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Англійська мова</w:t>
            </w:r>
          </w:p>
        </w:tc>
        <w:tc>
          <w:tcPr>
            <w:tcW w:w="1177"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Кількість</w:t>
            </w:r>
          </w:p>
        </w:tc>
        <w:tc>
          <w:tcPr>
            <w:tcW w:w="1182"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Не подолали</w:t>
            </w:r>
          </w:p>
        </w:tc>
        <w:tc>
          <w:tcPr>
            <w:tcW w:w="718"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100-120</w:t>
            </w:r>
          </w:p>
        </w:tc>
        <w:tc>
          <w:tcPr>
            <w:tcW w:w="830"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120-140</w:t>
            </w:r>
          </w:p>
        </w:tc>
        <w:tc>
          <w:tcPr>
            <w:tcW w:w="718"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140-160</w:t>
            </w:r>
          </w:p>
        </w:tc>
        <w:tc>
          <w:tcPr>
            <w:tcW w:w="718"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160-180</w:t>
            </w:r>
          </w:p>
        </w:tc>
        <w:tc>
          <w:tcPr>
            <w:tcW w:w="656"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180-200</w:t>
            </w:r>
          </w:p>
        </w:tc>
      </w:tr>
      <w:tr w:rsidR="00263BE1" w:rsidRPr="00263BE1" w:rsidTr="00263BE1">
        <w:tc>
          <w:tcPr>
            <w:tcW w:w="3369"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2017</w:t>
            </w:r>
          </w:p>
        </w:tc>
        <w:tc>
          <w:tcPr>
            <w:tcW w:w="1177"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46</w:t>
            </w:r>
          </w:p>
        </w:tc>
        <w:tc>
          <w:tcPr>
            <w:tcW w:w="1182"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14 – 30%</w:t>
            </w:r>
          </w:p>
        </w:tc>
        <w:tc>
          <w:tcPr>
            <w:tcW w:w="718"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11 – 24%</w:t>
            </w:r>
          </w:p>
        </w:tc>
        <w:tc>
          <w:tcPr>
            <w:tcW w:w="830"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12 – 26%</w:t>
            </w:r>
          </w:p>
        </w:tc>
        <w:tc>
          <w:tcPr>
            <w:tcW w:w="718"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3 – 7%</w:t>
            </w:r>
          </w:p>
        </w:tc>
        <w:tc>
          <w:tcPr>
            <w:tcW w:w="718"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5 – 11%</w:t>
            </w:r>
          </w:p>
        </w:tc>
        <w:tc>
          <w:tcPr>
            <w:tcW w:w="656" w:type="dxa"/>
            <w:tcBorders>
              <w:top w:val="single" w:sz="4" w:space="0" w:color="auto"/>
              <w:left w:val="single" w:sz="4" w:space="0" w:color="auto"/>
              <w:bottom w:val="single" w:sz="4" w:space="0" w:color="auto"/>
              <w:right w:val="single" w:sz="4" w:space="0" w:color="auto"/>
            </w:tcBorders>
            <w:vAlign w:val="center"/>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1 -2%</w:t>
            </w:r>
          </w:p>
        </w:tc>
      </w:tr>
      <w:tr w:rsidR="00263BE1" w:rsidRPr="00263BE1" w:rsidTr="00263BE1">
        <w:tc>
          <w:tcPr>
            <w:tcW w:w="3369"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2018</w:t>
            </w:r>
          </w:p>
        </w:tc>
        <w:tc>
          <w:tcPr>
            <w:tcW w:w="1177"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37</w:t>
            </w:r>
          </w:p>
        </w:tc>
        <w:tc>
          <w:tcPr>
            <w:tcW w:w="1182"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 xml:space="preserve">14 -38% </w:t>
            </w:r>
          </w:p>
        </w:tc>
        <w:tc>
          <w:tcPr>
            <w:tcW w:w="718"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6 – 16%</w:t>
            </w:r>
          </w:p>
        </w:tc>
        <w:tc>
          <w:tcPr>
            <w:tcW w:w="830"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 xml:space="preserve">12 -32% </w:t>
            </w:r>
          </w:p>
        </w:tc>
        <w:tc>
          <w:tcPr>
            <w:tcW w:w="718"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1 – 3%</w:t>
            </w:r>
          </w:p>
        </w:tc>
        <w:tc>
          <w:tcPr>
            <w:tcW w:w="718"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4 – 11%</w:t>
            </w:r>
          </w:p>
        </w:tc>
        <w:tc>
          <w:tcPr>
            <w:tcW w:w="656" w:type="dxa"/>
            <w:tcBorders>
              <w:top w:val="single" w:sz="4" w:space="0" w:color="auto"/>
              <w:left w:val="single" w:sz="4" w:space="0" w:color="auto"/>
              <w:bottom w:val="single" w:sz="4" w:space="0" w:color="auto"/>
              <w:right w:val="single" w:sz="4" w:space="0" w:color="auto"/>
            </w:tcBorders>
            <w:hideMark/>
          </w:tcPr>
          <w:p w:rsidR="00263BE1" w:rsidRPr="00263BE1" w:rsidRDefault="00263BE1">
            <w:pPr>
              <w:rPr>
                <w:rFonts w:ascii="Times New Roman" w:hAnsi="Times New Roman" w:cs="Times New Roman"/>
                <w:lang w:val="uk-UA"/>
              </w:rPr>
            </w:pPr>
            <w:r w:rsidRPr="00263BE1">
              <w:rPr>
                <w:rFonts w:ascii="Times New Roman" w:hAnsi="Times New Roman" w:cs="Times New Roman"/>
                <w:lang w:val="uk-UA"/>
              </w:rPr>
              <w:t>0</w:t>
            </w:r>
          </w:p>
        </w:tc>
      </w:tr>
    </w:tbl>
    <w:p w:rsidR="00263BE1" w:rsidRPr="00263BE1" w:rsidRDefault="00263BE1" w:rsidP="00263BE1">
      <w:pPr>
        <w:pStyle w:val="af3"/>
        <w:rPr>
          <w:sz w:val="28"/>
          <w:szCs w:val="28"/>
          <w:lang w:val="uk-UA"/>
        </w:rPr>
      </w:pPr>
    </w:p>
    <w:p w:rsidR="00263BE1" w:rsidRPr="00263BE1" w:rsidRDefault="00263BE1" w:rsidP="00263BE1">
      <w:pPr>
        <w:pStyle w:val="af3"/>
        <w:ind w:firstLine="708"/>
        <w:jc w:val="both"/>
        <w:rPr>
          <w:lang w:val="uk-UA"/>
        </w:rPr>
      </w:pPr>
      <w:r w:rsidRPr="00263BE1">
        <w:rPr>
          <w:lang w:val="uk-UA"/>
        </w:rPr>
        <w:t>В результаті дослідження результатів тестування були винесені рекомендації щодо покращення результатів проходження ЗНО для керівників закладів загальної середньої, а саме</w:t>
      </w:r>
      <w:r w:rsidRPr="00263BE1">
        <w:rPr>
          <w:b/>
          <w:lang w:val="uk-UA"/>
        </w:rPr>
        <w:t xml:space="preserve"> - </w:t>
      </w:r>
      <w:r w:rsidRPr="00263BE1">
        <w:rPr>
          <w:bCs/>
          <w:lang w:val="uk-UA"/>
        </w:rPr>
        <w:t>забезпечити якісну освіту та постійний контроль за об’єктивністю оцінювання навчальних досягнень школярів; підвищувати мотивацію навчально-пошукової діяльності школяра; досягти відповідності річних досягнень учнів та результатів ЗНО; всю інформацію щодо особливостей проведення незалежного тестування у поточному році обов’язково і вчасно доводити до відома батьків та учнів; формувати у закладі творчий, конкурентно і водночас позитивно налаштований колектив учнів.</w:t>
      </w:r>
    </w:p>
    <w:p w:rsidR="00263BE1" w:rsidRPr="00263BE1" w:rsidRDefault="00263BE1" w:rsidP="00263BE1">
      <w:pPr>
        <w:autoSpaceDE w:val="0"/>
        <w:autoSpaceDN w:val="0"/>
        <w:adjustRightInd w:val="0"/>
        <w:jc w:val="both"/>
        <w:rPr>
          <w:rFonts w:ascii="Times New Roman" w:hAnsi="Times New Roman" w:cs="Times New Roman"/>
          <w:sz w:val="23"/>
          <w:szCs w:val="23"/>
          <w:lang w:val="uk-UA"/>
        </w:rPr>
      </w:pPr>
      <w:r w:rsidRPr="00263BE1">
        <w:rPr>
          <w:rFonts w:ascii="Times New Roman" w:hAnsi="Times New Roman" w:cs="Times New Roman"/>
          <w:sz w:val="23"/>
          <w:szCs w:val="23"/>
          <w:lang w:val="uk-UA"/>
        </w:rPr>
        <w:t xml:space="preserve">     Не залишається поза увагою поступове формування в педагогічних колах психологічної, методичної, наукової готовності та позитивної мотивації до реалізації інклюзивного навчання, посилення уваги педагогічної громадськості до потреб «особливих» дітей та їх батьків. Протягом року вчителі району, директор та методисти КЗ «Методичний центр Нікольської районної ради Донецької області» працювали з напрацювання методичного банку методів та прийомів педагогічної корекції на допомогу вчителю . </w:t>
      </w:r>
      <w:proofErr w:type="gramStart"/>
      <w:r w:rsidRPr="00263BE1">
        <w:rPr>
          <w:rFonts w:ascii="Times New Roman" w:hAnsi="Times New Roman" w:cs="Times New Roman"/>
          <w:sz w:val="23"/>
          <w:szCs w:val="23"/>
        </w:rPr>
        <w:t>У</w:t>
      </w:r>
      <w:proofErr w:type="gramEnd"/>
      <w:r w:rsidRPr="00263BE1">
        <w:rPr>
          <w:rFonts w:ascii="Times New Roman" w:hAnsi="Times New Roman" w:cs="Times New Roman"/>
          <w:sz w:val="23"/>
          <w:szCs w:val="23"/>
        </w:rPr>
        <w:t xml:space="preserve"> </w:t>
      </w:r>
      <w:proofErr w:type="gramStart"/>
      <w:r w:rsidRPr="00263BE1">
        <w:rPr>
          <w:rFonts w:ascii="Times New Roman" w:hAnsi="Times New Roman" w:cs="Times New Roman"/>
          <w:sz w:val="23"/>
          <w:szCs w:val="23"/>
          <w:lang w:val="uk-UA"/>
        </w:rPr>
        <w:t>район</w:t>
      </w:r>
      <w:proofErr w:type="gramEnd"/>
      <w:r w:rsidRPr="00263BE1">
        <w:rPr>
          <w:rFonts w:ascii="Times New Roman" w:hAnsi="Times New Roman" w:cs="Times New Roman"/>
          <w:sz w:val="23"/>
          <w:szCs w:val="23"/>
          <w:lang w:val="uk-UA"/>
        </w:rPr>
        <w:t>і</w:t>
      </w:r>
      <w:r w:rsidRPr="00263BE1">
        <w:rPr>
          <w:rFonts w:ascii="Times New Roman" w:hAnsi="Times New Roman" w:cs="Times New Roman"/>
          <w:sz w:val="23"/>
          <w:szCs w:val="23"/>
        </w:rPr>
        <w:t xml:space="preserve"> здійснюється значна робота щодо забезпечення умов розвитку дітей та їх творчих здібностей. </w:t>
      </w:r>
    </w:p>
    <w:p w:rsidR="00263BE1" w:rsidRPr="00263BE1" w:rsidRDefault="00263BE1" w:rsidP="00263BE1">
      <w:pPr>
        <w:jc w:val="both"/>
        <w:rPr>
          <w:rFonts w:ascii="Times New Roman" w:hAnsi="Times New Roman" w:cs="Times New Roman"/>
          <w:lang w:val="uk-UA"/>
        </w:rPr>
      </w:pPr>
      <w:r w:rsidRPr="00263BE1">
        <w:rPr>
          <w:rFonts w:ascii="Times New Roman" w:hAnsi="Times New Roman" w:cs="Times New Roman"/>
          <w:sz w:val="24"/>
          <w:szCs w:val="24"/>
          <w:lang w:val="uk-UA"/>
        </w:rPr>
        <w:t xml:space="preserve">    Значне місце в системі методичної роботи району займає участь в експериментальній роботі, яку генерує та координує Донецький обласний інститут післядипломної педагогічної освіти. Продовжено експериментальну діяльність педагогічними колективами району. На виконання Указу Президента України від 12 січня 2015 року №5/2015 «Про Стратегію сталого розвитку «Україна-2020»», наказу Міністерства освіти і науки України від 16.06.2015 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методичні рекомендації щодо національно-патріотичного виховання у загальноосвітніх навчальних закладах», листа КЗ «Методичний центр Нікольської районної ради Донецької області» «Про проведення захисту </w:t>
      </w:r>
      <w:r w:rsidRPr="00263BE1">
        <w:rPr>
          <w:rFonts w:ascii="Times New Roman" w:hAnsi="Times New Roman" w:cs="Times New Roman"/>
          <w:sz w:val="24"/>
          <w:szCs w:val="24"/>
          <w:lang w:val="en-US"/>
        </w:rPr>
        <w:t>STEM</w:t>
      </w:r>
      <w:r w:rsidRPr="00263BE1">
        <w:rPr>
          <w:rFonts w:ascii="Times New Roman" w:hAnsi="Times New Roman" w:cs="Times New Roman"/>
          <w:sz w:val="24"/>
          <w:szCs w:val="24"/>
          <w:lang w:val="uk-UA"/>
        </w:rPr>
        <w:t>-проектів  учнів початкової школи», з метою виявлення обдарованих учнів початкової ланки закладів загальної середньої освіти, залучення їх до проведення дослідницької роботи, поглиблення і закріплення існуючих знань, умінь і навичок,  1</w:t>
      </w:r>
      <w:r w:rsidRPr="00263BE1">
        <w:rPr>
          <w:rFonts w:ascii="Times New Roman" w:hAnsi="Times New Roman" w:cs="Times New Roman"/>
          <w:b/>
          <w:bCs/>
          <w:sz w:val="24"/>
          <w:szCs w:val="24"/>
          <w:lang w:val="uk-UA"/>
        </w:rPr>
        <w:t>1,12 квітня  2019 року</w:t>
      </w:r>
      <w:r w:rsidRPr="00263BE1">
        <w:rPr>
          <w:rFonts w:ascii="Times New Roman" w:hAnsi="Times New Roman" w:cs="Times New Roman"/>
          <w:sz w:val="24"/>
          <w:szCs w:val="24"/>
          <w:lang w:val="uk-UA"/>
        </w:rPr>
        <w:t xml:space="preserve"> відбувся захист </w:t>
      </w:r>
      <w:r w:rsidRPr="00263BE1">
        <w:rPr>
          <w:rFonts w:ascii="Times New Roman" w:hAnsi="Times New Roman" w:cs="Times New Roman"/>
          <w:sz w:val="24"/>
          <w:szCs w:val="24"/>
          <w:lang w:val="en-US"/>
        </w:rPr>
        <w:t>STEM</w:t>
      </w:r>
      <w:r w:rsidRPr="00263BE1">
        <w:rPr>
          <w:rFonts w:ascii="Times New Roman" w:hAnsi="Times New Roman" w:cs="Times New Roman"/>
          <w:sz w:val="24"/>
          <w:szCs w:val="24"/>
          <w:lang w:val="uk-UA"/>
        </w:rPr>
        <w:t>- проектів  учнів початкової школи. Вдало презентували свою роботу учні з тем :</w:t>
      </w:r>
      <w:r w:rsidRPr="00263BE1">
        <w:rPr>
          <w:rFonts w:ascii="Times New Roman" w:eastAsia="Times New Roman" w:hAnsi="Times New Roman" w:cs="Times New Roman"/>
          <w:sz w:val="24"/>
          <w:szCs w:val="24"/>
          <w:lang w:val="uk-UA"/>
        </w:rPr>
        <w:t xml:space="preserve"> «</w:t>
      </w:r>
      <w:r w:rsidRPr="00263BE1">
        <w:rPr>
          <w:rFonts w:ascii="Times New Roman" w:hAnsi="Times New Roman" w:cs="Times New Roman"/>
          <w:lang w:val="uk-UA"/>
        </w:rPr>
        <w:t xml:space="preserve">Нове життя старої лампочки» , «Співуча глина»,«Повернений ліс», «Сіль – друг чи ворог людини» </w:t>
      </w:r>
      <w:r w:rsidRPr="00263BE1">
        <w:rPr>
          <w:rFonts w:ascii="Times New Roman" w:hAnsi="Times New Roman" w:cs="Times New Roman"/>
          <w:b/>
          <w:lang w:val="uk-UA"/>
        </w:rPr>
        <w:t xml:space="preserve">, </w:t>
      </w:r>
      <w:r w:rsidRPr="00263BE1">
        <w:rPr>
          <w:rFonts w:ascii="Times New Roman" w:hAnsi="Times New Roman" w:cs="Times New Roman"/>
          <w:lang w:val="uk-UA"/>
        </w:rPr>
        <w:t xml:space="preserve">«Краса символа України – калина» </w:t>
      </w:r>
      <w:r w:rsidRPr="00263BE1">
        <w:rPr>
          <w:rFonts w:ascii="Times New Roman" w:hAnsi="Times New Roman" w:cs="Times New Roman"/>
          <w:b/>
          <w:lang w:val="uk-UA"/>
        </w:rPr>
        <w:t xml:space="preserve">, </w:t>
      </w:r>
      <w:r w:rsidRPr="00263BE1">
        <w:rPr>
          <w:rFonts w:ascii="Times New Roman" w:hAnsi="Times New Roman" w:cs="Times New Roman"/>
          <w:lang w:val="uk-UA"/>
        </w:rPr>
        <w:t>«Що ми знаємо про кішок» ,«Вплив природного та штучного світла на рух рослини</w:t>
      </w:r>
      <w:r w:rsidRPr="00263BE1">
        <w:rPr>
          <w:rFonts w:ascii="Times New Roman" w:hAnsi="Times New Roman" w:cs="Times New Roman"/>
          <w:b/>
          <w:lang w:val="uk-UA"/>
        </w:rPr>
        <w:t xml:space="preserve">», </w:t>
      </w:r>
      <w:r w:rsidRPr="00263BE1">
        <w:rPr>
          <w:rFonts w:ascii="Times New Roman" w:hAnsi="Times New Roman" w:cs="Times New Roman"/>
          <w:lang w:val="uk-UA"/>
        </w:rPr>
        <w:t>« Інтернет: чи можна поєднати розваги та успіх», «Яблуко в нашому житті»,</w:t>
      </w:r>
      <w:r w:rsidRPr="00263BE1">
        <w:rPr>
          <w:rFonts w:ascii="Times New Roman" w:hAnsi="Times New Roman" w:cs="Times New Roman"/>
          <w:sz w:val="24"/>
          <w:szCs w:val="24"/>
          <w:lang w:val="uk-UA"/>
        </w:rPr>
        <w:t xml:space="preserve"> « Собаки кращі друзі і помічники людини», «Кролики – мої домашні улюбленці, «Моя домашня улюблениця – корова Майка», « Зелений клас», «Світ меду. Косметика з меду», </w:t>
      </w:r>
      <w:r w:rsidRPr="00263BE1">
        <w:rPr>
          <w:rFonts w:ascii="Times New Roman" w:hAnsi="Times New Roman" w:cs="Times New Roman"/>
          <w:sz w:val="24"/>
          <w:szCs w:val="24"/>
          <w:lang w:val="uk-UA"/>
        </w:rPr>
        <w:lastRenderedPageBreak/>
        <w:t>«Дива у нас на кухні»,</w:t>
      </w:r>
      <w:r w:rsidRPr="00263BE1">
        <w:rPr>
          <w:rFonts w:ascii="Times New Roman" w:hAnsi="Times New Roman" w:cs="Times New Roman"/>
          <w:bCs/>
          <w:sz w:val="24"/>
          <w:szCs w:val="24"/>
          <w:shd w:val="clear" w:color="auto" w:fill="FFFFFF"/>
          <w:lang w:val="uk-UA"/>
        </w:rPr>
        <w:t xml:space="preserve"> «Вчимося жити без сколіозу», «Пальчиковий театр «Ріпка» гачком», «Дослідження причин забруднення  навколишнього середовища», «Розмноження хвойних рослин».</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rPr>
        <w:t xml:space="preserve">У районі було проведено науково-практичну конференцію школярів з </w:t>
      </w:r>
      <w:r w:rsidRPr="00263BE1">
        <w:rPr>
          <w:rFonts w:ascii="Times New Roman" w:hAnsi="Times New Roman" w:cs="Times New Roman"/>
          <w:sz w:val="24"/>
          <w:szCs w:val="24"/>
          <w:lang w:val="uk-UA"/>
        </w:rPr>
        <w:t>історії</w:t>
      </w:r>
      <w:r w:rsidRPr="00263BE1">
        <w:rPr>
          <w:rFonts w:ascii="Times New Roman" w:hAnsi="Times New Roman" w:cs="Times New Roman"/>
          <w:sz w:val="24"/>
          <w:szCs w:val="24"/>
        </w:rPr>
        <w:t xml:space="preserve"> серед учнів 7-11 класів «</w:t>
      </w:r>
      <w:r w:rsidRPr="00263BE1">
        <w:rPr>
          <w:rFonts w:ascii="Times New Roman" w:hAnsi="Times New Roman" w:cs="Times New Roman"/>
          <w:sz w:val="24"/>
          <w:szCs w:val="24"/>
          <w:lang w:val="uk-UA"/>
        </w:rPr>
        <w:t xml:space="preserve">Сторінками історії </w:t>
      </w:r>
      <w:proofErr w:type="gramStart"/>
      <w:r w:rsidRPr="00263BE1">
        <w:rPr>
          <w:rFonts w:ascii="Times New Roman" w:hAnsi="Times New Roman" w:cs="Times New Roman"/>
          <w:sz w:val="24"/>
          <w:szCs w:val="24"/>
          <w:lang w:val="uk-UA"/>
        </w:rPr>
        <w:t>р</w:t>
      </w:r>
      <w:proofErr w:type="gramEnd"/>
      <w:r w:rsidRPr="00263BE1">
        <w:rPr>
          <w:rFonts w:ascii="Times New Roman" w:hAnsi="Times New Roman" w:cs="Times New Roman"/>
          <w:sz w:val="24"/>
          <w:szCs w:val="24"/>
          <w:lang w:val="uk-UA"/>
        </w:rPr>
        <w:t>ідного краю</w:t>
      </w:r>
      <w:r w:rsidRPr="00263BE1">
        <w:rPr>
          <w:rFonts w:ascii="Times New Roman" w:hAnsi="Times New Roman" w:cs="Times New Roman"/>
          <w:sz w:val="24"/>
          <w:szCs w:val="24"/>
        </w:rPr>
        <w:t>».</w:t>
      </w:r>
      <w:r w:rsidRPr="00263BE1">
        <w:rPr>
          <w:rFonts w:ascii="Times New Roman" w:hAnsi="Times New Roman" w:cs="Times New Roman"/>
          <w:sz w:val="24"/>
          <w:szCs w:val="24"/>
          <w:lang w:val="uk-UA"/>
        </w:rPr>
        <w:t xml:space="preserve"> У конференції взяли участь 20 учнів, 38 учителів та гостей. Кожен учень представляв доповідь з обраної теми та презентацію, після чого відбувалося обговорення. </w:t>
      </w:r>
    </w:p>
    <w:p w:rsidR="00263BE1" w:rsidRPr="00263BE1" w:rsidRDefault="00263BE1" w:rsidP="00263BE1">
      <w:pPr>
        <w:rPr>
          <w:rFonts w:ascii="Times New Roman" w:hAnsi="Times New Roman" w:cs="Times New Roman"/>
          <w:lang w:val="uk-UA"/>
        </w:rPr>
      </w:pPr>
    </w:p>
    <w:p w:rsidR="00263BE1" w:rsidRPr="00263BE1" w:rsidRDefault="00263BE1" w:rsidP="00263BE1">
      <w:pPr>
        <w:jc w:val="center"/>
        <w:rPr>
          <w:rFonts w:ascii="Times New Roman" w:hAnsi="Times New Roman" w:cs="Times New Roman"/>
          <w:b/>
          <w:sz w:val="24"/>
          <w:szCs w:val="24"/>
          <w:lang w:val="uk-UA"/>
        </w:rPr>
      </w:pPr>
      <w:r w:rsidRPr="00263BE1">
        <w:rPr>
          <w:rFonts w:ascii="Times New Roman" w:hAnsi="Times New Roman" w:cs="Times New Roman"/>
          <w:b/>
          <w:sz w:val="24"/>
          <w:szCs w:val="24"/>
          <w:lang w:val="uk-UA"/>
        </w:rPr>
        <w:t>Однією з найважливіших стратегій сучасного виховання є формування повноцінної, здорової особистості.</w:t>
      </w:r>
    </w:p>
    <w:p w:rsidR="00263BE1" w:rsidRPr="00263BE1" w:rsidRDefault="00263BE1" w:rsidP="00263BE1">
      <w:pPr>
        <w:rPr>
          <w:rFonts w:ascii="Times New Roman" w:hAnsi="Times New Roman" w:cs="Times New Roman"/>
          <w:lang w:val="uk-UA"/>
        </w:rPr>
      </w:pP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На сучасному етапі розвитку суспільства фізична культура – це самостійна і особлива галузь загальної культури, яка спрямована на зміцнення здоров’я людини, продовження її творчої активності, а також на зростання і вдосконалення її всебічного і гармонійного розвитку, використання набутих якостей у суспільній, трудовій та інших видах діяльності. Тому, однією з найважливіших стратегій сучасного виховання є формування повноцінної, здорової особистості.</w:t>
      </w:r>
    </w:p>
    <w:p w:rsidR="00263BE1" w:rsidRPr="00263BE1" w:rsidRDefault="00263BE1" w:rsidP="00263BE1">
      <w:pPr>
        <w:ind w:firstLine="708"/>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Методичний супровід фізкультурно-оздоровчої і спортивно-масової роботи спрямований на реалізацію виховання відповідального ставлення до власного   здоров’я і здоров’я оточення як до вищої індивідуальної і суспільної цінності; формування у дітей та учнівської молоді навичок здорового способу життя; оптимізацію режиму навчально-виховного процесу; збільшення рухової активності дітей та учнівської молоді; активізацію фізкультурно-оздоровчої та спортивної роботи всіх ланок системи освіти. </w:t>
      </w:r>
    </w:p>
    <w:p w:rsidR="00263BE1" w:rsidRPr="00263BE1" w:rsidRDefault="00263BE1" w:rsidP="00263BE1">
      <w:pPr>
        <w:ind w:firstLine="708"/>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Реалізуючи вищезазначені задачі, щорічно проводиться спартакіада школярів, яка включає такі види спорту, як шахи, шашки, настільний теніс, баскетбол, волейбол, міні-футбол, футбол, змагання  «Мама, тато, я – спортивна сім’я».</w:t>
      </w:r>
    </w:p>
    <w:p w:rsidR="00263BE1" w:rsidRPr="00263BE1" w:rsidRDefault="00263BE1" w:rsidP="00263BE1">
      <w:pPr>
        <w:ind w:firstLine="708"/>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Під час проведення спортивних заходів учні отримують досвід участі у змаганнях, розвивають відчуття відповідальності, згуртованості, працюють над своєю конкурентоспроможністю, аналізують помилки. </w:t>
      </w:r>
    </w:p>
    <w:p w:rsidR="00263BE1" w:rsidRPr="00263BE1" w:rsidRDefault="00263BE1" w:rsidP="00263BE1">
      <w:pPr>
        <w:ind w:firstLine="708"/>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Для маленьких спортсменів це велике досягнення – прийняти участь у міжшкільних змаганнях, ознайомитись з рівнем підготовки інших спортсменів, перевірити свої сили, повчитись новому, проявити сміливість, силу, витривалість. </w:t>
      </w:r>
    </w:p>
    <w:p w:rsidR="00263BE1" w:rsidRPr="00263BE1" w:rsidRDefault="00263BE1" w:rsidP="00263BE1">
      <w:pPr>
        <w:ind w:firstLine="708"/>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2018-2019 навчальний рік розпочався з Олімпійського тижня, в рамках якого проводиться Олімпійський урок. Мета Олімпійського тижня – поширення ідей олімпізму та розвиток олімпійського руху, виховання дітей та підлітків на гуманістичних ідеалах.</w:t>
      </w:r>
    </w:p>
    <w:p w:rsidR="00263BE1" w:rsidRPr="00263BE1" w:rsidRDefault="00263BE1" w:rsidP="00263BE1">
      <w:pPr>
        <w:ind w:firstLine="708"/>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Спартакіада школярів у 2018-2019 навчальному році проводилась з 26 вересня по 9 травня.  Цього навчального року загальна кількість учасників всіх змагань становить 1923 учні.</w:t>
      </w:r>
    </w:p>
    <w:p w:rsidR="00263BE1" w:rsidRPr="00263BE1" w:rsidRDefault="00263BE1" w:rsidP="00263BE1">
      <w:pPr>
        <w:pStyle w:val="af3"/>
        <w:ind w:firstLine="708"/>
        <w:jc w:val="both"/>
        <w:rPr>
          <w:lang w:val="uk-UA"/>
        </w:rPr>
      </w:pPr>
      <w:r w:rsidRPr="00263BE1">
        <w:rPr>
          <w:lang w:val="uk-UA"/>
        </w:rPr>
        <w:t xml:space="preserve">З 26 вересня по 12 жовтня 2018 року були проведені Всеукраїнські змагання «Шкіряний м’яч», з метою підвищення масовості дитячо-юнацького футболу в країні, організації фізкультурно-оздоровчої і виховної роботи в загальноосвітніх школах, зміцнення здоров’я дітей та підлітків, залучення їх до регулярних занять футболом, виявлення здібних футболістів, популяризації та розвитку футболу. </w:t>
      </w:r>
    </w:p>
    <w:p w:rsidR="00263BE1" w:rsidRPr="00263BE1" w:rsidRDefault="00263BE1" w:rsidP="00263BE1">
      <w:pPr>
        <w:pStyle w:val="af3"/>
        <w:ind w:firstLine="708"/>
        <w:jc w:val="both"/>
        <w:rPr>
          <w:lang w:val="uk-UA"/>
        </w:rPr>
      </w:pPr>
      <w:proofErr w:type="gramStart"/>
      <w:r w:rsidRPr="00263BE1">
        <w:t>До</w:t>
      </w:r>
      <w:r w:rsidRPr="00263BE1">
        <w:rPr>
          <w:lang w:val="uk-UA"/>
        </w:rPr>
        <w:t xml:space="preserve"> участі в районному етапі змагань залучились чотири вікові групи учнів – починаючи з самих маленьких (2008, 2007, 2006 року народження) і закінчуючи командами збірних шкіл, загалом 33 команди, а це 594 учня. </w:t>
      </w:r>
      <w:proofErr w:type="gramEnd"/>
    </w:p>
    <w:p w:rsidR="00263BE1" w:rsidRPr="00263BE1" w:rsidRDefault="00263BE1" w:rsidP="00263BE1">
      <w:pPr>
        <w:pStyle w:val="af3"/>
        <w:ind w:firstLine="708"/>
        <w:jc w:val="both"/>
        <w:rPr>
          <w:lang w:val="uk-UA"/>
        </w:rPr>
      </w:pPr>
      <w:r w:rsidRPr="00263BE1">
        <w:rPr>
          <w:lang w:val="uk-UA"/>
        </w:rPr>
        <w:t xml:space="preserve">Для наймолодших спортсменів участь в перших в житті районних змаганнях стала незабутнім досвідом. Перше місце в молодшій групі посіла команда КЗ «Нікольська ЗОШ І-ІІІ ступенів №1», 2 – Нікольська гімназія «Софія», 3 – команда КЗ «Республіканська ЗОШ». </w:t>
      </w:r>
    </w:p>
    <w:p w:rsidR="00263BE1" w:rsidRPr="00263BE1" w:rsidRDefault="00263BE1" w:rsidP="00263BE1">
      <w:pPr>
        <w:pStyle w:val="af3"/>
        <w:ind w:firstLine="708"/>
        <w:jc w:val="both"/>
        <w:rPr>
          <w:lang w:val="uk-UA"/>
        </w:rPr>
      </w:pPr>
      <w:r w:rsidRPr="00263BE1">
        <w:rPr>
          <w:lang w:val="uk-UA"/>
        </w:rPr>
        <w:t>В середній віковій групі взяли участь шість команд, серед яких перше місце посіла команда Нікольської гімназії «Софія», 2 – команда Малинівського НВК, 3 – команда КЗ «Зорянська ЗОШ».</w:t>
      </w:r>
    </w:p>
    <w:p w:rsidR="00263BE1" w:rsidRPr="00263BE1" w:rsidRDefault="00263BE1" w:rsidP="00263BE1">
      <w:pPr>
        <w:pStyle w:val="af3"/>
        <w:ind w:firstLine="708"/>
        <w:jc w:val="both"/>
        <w:rPr>
          <w:lang w:val="uk-UA"/>
        </w:rPr>
      </w:pPr>
      <w:r w:rsidRPr="00263BE1">
        <w:rPr>
          <w:lang w:val="uk-UA"/>
        </w:rPr>
        <w:t>Переможцями у віковій групі 2006 року народження стала команда Нікольської гімназії «Софія», друге місце – КЗ «Нікольська ЗОШ №1», третє місце – КЗ «Зорянська ЗОШ».</w:t>
      </w:r>
    </w:p>
    <w:p w:rsidR="00263BE1" w:rsidRPr="00263BE1" w:rsidRDefault="00263BE1" w:rsidP="00263BE1">
      <w:pPr>
        <w:pStyle w:val="af3"/>
        <w:ind w:firstLine="708"/>
        <w:jc w:val="both"/>
        <w:rPr>
          <w:lang w:val="uk-UA"/>
        </w:rPr>
      </w:pPr>
      <w:r w:rsidRPr="00263BE1">
        <w:rPr>
          <w:lang w:val="uk-UA"/>
        </w:rPr>
        <w:t xml:space="preserve">Завершили сезон змагань збірні команди шкіл. Зустрічі пройшли в чотирьох зонах, з яких найсильніші команди потрапили до фіналу. Фінальні змагання відбулись 12 жовтня на </w:t>
      </w:r>
      <w:r w:rsidRPr="00263BE1">
        <w:rPr>
          <w:lang w:val="uk-UA"/>
        </w:rPr>
        <w:lastRenderedPageBreak/>
        <w:t xml:space="preserve">спортивному стадіоні Нікольської гімназії «Софія». Перше місце посіла команда Нікольської гімназії «Софія», 2 – команда КЗ «Нікольська ЗОШ І-ІІІ ступенів №1», 3 – команда КЗ «Малоянисольська ЗОШ». </w:t>
      </w:r>
    </w:p>
    <w:p w:rsidR="00263BE1" w:rsidRPr="00263BE1" w:rsidRDefault="00263BE1" w:rsidP="00263BE1">
      <w:pPr>
        <w:ind w:firstLine="720"/>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25 жовтня на базі Кременівської ЗОШ відбулись змагання "Веселі старти", метою яких є залучення дітей  до систематичних занять фізичною культурою та спортом, підвищення мотивації до фізкультурно – оздоровчих занять та популяризація здорового способу життя, підвищення рівня районних змагань, формування змістовного дозвілля та зайнятість дітей.</w:t>
      </w:r>
    </w:p>
    <w:p w:rsidR="00263BE1" w:rsidRPr="00263BE1" w:rsidRDefault="00263BE1" w:rsidP="00263BE1">
      <w:pPr>
        <w:ind w:firstLine="708"/>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В районному етапі змагань</w:t>
      </w:r>
      <w:r w:rsidRPr="00263BE1">
        <w:rPr>
          <w:rFonts w:ascii="Times New Roman" w:hAnsi="Times New Roman" w:cs="Times New Roman"/>
          <w:sz w:val="24"/>
          <w:szCs w:val="24"/>
        </w:rPr>
        <w:t xml:space="preserve"> взяли участь всі школи району - 100%. Команди проявили свої спортивні здібності в чотирьох естафетах. В результаті </w:t>
      </w:r>
      <w:proofErr w:type="gramStart"/>
      <w:r w:rsidRPr="00263BE1">
        <w:rPr>
          <w:rFonts w:ascii="Times New Roman" w:hAnsi="Times New Roman" w:cs="Times New Roman"/>
          <w:sz w:val="24"/>
          <w:szCs w:val="24"/>
        </w:rPr>
        <w:t>перше</w:t>
      </w:r>
      <w:proofErr w:type="gramEnd"/>
      <w:r w:rsidRPr="00263BE1">
        <w:rPr>
          <w:rFonts w:ascii="Times New Roman" w:hAnsi="Times New Roman" w:cs="Times New Roman"/>
          <w:sz w:val="24"/>
          <w:szCs w:val="24"/>
        </w:rPr>
        <w:t xml:space="preserve"> місце - команда Малинівського НВК, 2 місце - команда Тополинської ЗОШ, 3 місце - Нікольська ЗОШ №1.</w:t>
      </w:r>
      <w:r w:rsidRPr="00263BE1">
        <w:rPr>
          <w:rFonts w:ascii="Times New Roman" w:hAnsi="Times New Roman" w:cs="Times New Roman"/>
          <w:sz w:val="24"/>
          <w:szCs w:val="24"/>
          <w:lang w:val="uk-UA"/>
        </w:rPr>
        <w:t xml:space="preserve"> Переможеці районного етапу посіли четверте місце на зональному обласному етапі.</w:t>
      </w:r>
    </w:p>
    <w:p w:rsidR="00263BE1" w:rsidRPr="00263BE1" w:rsidRDefault="00263BE1" w:rsidP="00263BE1">
      <w:pPr>
        <w:ind w:firstLine="708"/>
        <w:jc w:val="both"/>
        <w:rPr>
          <w:rStyle w:val="FontStyle116"/>
          <w:sz w:val="24"/>
          <w:szCs w:val="24"/>
          <w:lang w:val="uk-UA"/>
        </w:rPr>
      </w:pPr>
      <w:r w:rsidRPr="00263BE1">
        <w:rPr>
          <w:rStyle w:val="FontStyle116"/>
          <w:rFonts w:ascii="Times New Roman" w:hAnsi="Times New Roman" w:cs="Times New Roman"/>
          <w:sz w:val="24"/>
          <w:szCs w:val="24"/>
          <w:lang w:val="uk-UA"/>
        </w:rPr>
        <w:t xml:space="preserve">З 30 листопада по 17 грудня 2018 року в Нікольському районі проходив районний етап Чемпіонату України з волейболу серед команд юнаків та дівчат </w:t>
      </w:r>
      <w:r w:rsidRPr="00263BE1">
        <w:rPr>
          <w:rFonts w:ascii="Times New Roman" w:hAnsi="Times New Roman" w:cs="Times New Roman"/>
          <w:sz w:val="24"/>
          <w:szCs w:val="24"/>
          <w:lang w:val="uk-UA"/>
        </w:rPr>
        <w:t xml:space="preserve">закладів загальної середньої освіти </w:t>
      </w:r>
      <w:r w:rsidRPr="00263BE1">
        <w:rPr>
          <w:rStyle w:val="FontStyle116"/>
          <w:rFonts w:ascii="Times New Roman" w:hAnsi="Times New Roman" w:cs="Times New Roman"/>
          <w:sz w:val="24"/>
          <w:szCs w:val="24"/>
          <w:lang w:val="uk-UA"/>
        </w:rPr>
        <w:t>- Шкільна волейбольна ліга  України (ШВЛУ).</w:t>
      </w:r>
    </w:p>
    <w:p w:rsidR="00263BE1" w:rsidRPr="00263BE1" w:rsidRDefault="00263BE1" w:rsidP="00263BE1">
      <w:pPr>
        <w:pStyle w:val="Style27"/>
        <w:widowControl/>
        <w:tabs>
          <w:tab w:val="left" w:pos="567"/>
        </w:tabs>
        <w:spacing w:line="240" w:lineRule="auto"/>
        <w:ind w:firstLine="0"/>
        <w:rPr>
          <w:rStyle w:val="FontStyle116"/>
          <w:sz w:val="24"/>
          <w:szCs w:val="24"/>
          <w:lang w:val="uk-UA"/>
        </w:rPr>
      </w:pPr>
      <w:r w:rsidRPr="00263BE1">
        <w:rPr>
          <w:rStyle w:val="FontStyle116"/>
          <w:sz w:val="24"/>
          <w:szCs w:val="24"/>
          <w:lang w:val="uk-UA"/>
        </w:rPr>
        <w:tab/>
        <w:t xml:space="preserve">ШВЛУ є спортивно-масовим заходом, який об’єднує шкільну молодь i працівників </w:t>
      </w:r>
      <w:r w:rsidRPr="00263BE1">
        <w:rPr>
          <w:lang w:val="uk-UA"/>
        </w:rPr>
        <w:t xml:space="preserve">закладів загальної середньої освіти </w:t>
      </w:r>
      <w:r w:rsidRPr="00263BE1">
        <w:rPr>
          <w:rStyle w:val="FontStyle116"/>
          <w:sz w:val="24"/>
          <w:szCs w:val="24"/>
          <w:lang w:val="uk-UA"/>
        </w:rPr>
        <w:t>шляхом їх залучення до участі у змаганнях з волейболу.</w:t>
      </w:r>
    </w:p>
    <w:p w:rsidR="00263BE1" w:rsidRPr="00263BE1" w:rsidRDefault="00263BE1" w:rsidP="00263BE1">
      <w:pPr>
        <w:pStyle w:val="Style27"/>
        <w:widowControl/>
        <w:tabs>
          <w:tab w:val="left" w:pos="567"/>
        </w:tabs>
        <w:spacing w:line="240" w:lineRule="auto"/>
        <w:ind w:firstLine="0"/>
        <w:rPr>
          <w:rStyle w:val="FontStyle116"/>
          <w:sz w:val="24"/>
          <w:szCs w:val="24"/>
          <w:lang w:val="uk-UA"/>
        </w:rPr>
      </w:pPr>
      <w:r w:rsidRPr="00263BE1">
        <w:rPr>
          <w:rStyle w:val="FontStyle116"/>
          <w:sz w:val="24"/>
          <w:szCs w:val="24"/>
          <w:lang w:val="uk-UA"/>
        </w:rPr>
        <w:tab/>
        <w:t>Основною метою та завданнями ШВЛУ є формування здорового способу життя та залучення учнівської  молоді  до регулярних занять фізичною культурою і спортом, підвищення  рухової  активності та зміцнення здоров'я.</w:t>
      </w:r>
    </w:p>
    <w:p w:rsidR="00263BE1" w:rsidRPr="00263BE1" w:rsidRDefault="00263BE1" w:rsidP="00263BE1">
      <w:pPr>
        <w:pStyle w:val="Style27"/>
        <w:widowControl/>
        <w:tabs>
          <w:tab w:val="left" w:pos="567"/>
        </w:tabs>
        <w:spacing w:line="240" w:lineRule="auto"/>
        <w:ind w:firstLine="0"/>
        <w:rPr>
          <w:rStyle w:val="FontStyle116"/>
          <w:sz w:val="24"/>
          <w:szCs w:val="24"/>
          <w:lang w:val="uk-UA"/>
        </w:rPr>
      </w:pPr>
      <w:r w:rsidRPr="00263BE1">
        <w:rPr>
          <w:rStyle w:val="FontStyle116"/>
          <w:sz w:val="24"/>
          <w:szCs w:val="24"/>
          <w:lang w:val="uk-UA"/>
        </w:rPr>
        <w:tab/>
        <w:t>Змагання проходили в двох вікових групах – діти 2005 року народження (середня група) та 2002 року народження (старша група).</w:t>
      </w:r>
    </w:p>
    <w:p w:rsidR="00263BE1" w:rsidRPr="00263BE1" w:rsidRDefault="00263BE1" w:rsidP="00263BE1">
      <w:pPr>
        <w:pStyle w:val="Style27"/>
        <w:widowControl/>
        <w:tabs>
          <w:tab w:val="left" w:pos="567"/>
        </w:tabs>
        <w:spacing w:line="240" w:lineRule="auto"/>
        <w:ind w:firstLine="0"/>
        <w:rPr>
          <w:rStyle w:val="FontStyle116"/>
          <w:sz w:val="24"/>
          <w:szCs w:val="24"/>
          <w:lang w:val="uk-UA"/>
        </w:rPr>
      </w:pPr>
      <w:r w:rsidRPr="00263BE1">
        <w:rPr>
          <w:rStyle w:val="FontStyle116"/>
          <w:sz w:val="24"/>
          <w:szCs w:val="24"/>
          <w:lang w:val="uk-UA"/>
        </w:rPr>
        <w:tab/>
        <w:t>В середній групі серед команд хлопців перше місце посіла команда Республіканської ЗОШ, друге місце – команда Малинівського НВК. Серед команд дівчат перше місце – команда Новокраснівської ЗОШ, друге – команда Республіканської ЗОШ, третє – команда Малинівського НВК. Загалом в змаганнях взяли участь п’ять закладів загальної середньої освіти, а це 46 учнів.</w:t>
      </w:r>
    </w:p>
    <w:p w:rsidR="00263BE1" w:rsidRPr="00263BE1" w:rsidRDefault="00263BE1" w:rsidP="00263BE1">
      <w:pPr>
        <w:pStyle w:val="Style27"/>
        <w:widowControl/>
        <w:tabs>
          <w:tab w:val="left" w:pos="567"/>
        </w:tabs>
        <w:spacing w:line="240" w:lineRule="auto"/>
        <w:ind w:firstLine="0"/>
        <w:rPr>
          <w:rStyle w:val="FontStyle116"/>
          <w:sz w:val="24"/>
          <w:szCs w:val="24"/>
          <w:lang w:val="uk-UA"/>
        </w:rPr>
      </w:pPr>
      <w:r w:rsidRPr="00263BE1">
        <w:rPr>
          <w:rStyle w:val="FontStyle116"/>
          <w:sz w:val="24"/>
          <w:szCs w:val="24"/>
          <w:lang w:val="uk-UA"/>
        </w:rPr>
        <w:tab/>
        <w:t>В змаганнях учнів старшого віку серед команд хлопців перше місце посіла команда Темрюцької ЗОШ, друге – команда Нікольської гімназії «Софія», третє – команда Республіканської ЗОШ. Серед команд дівчат старшого віку перше місце належить команді Зеленоярської ЗОШ, друге – команді Новокраснівської ЗОШ, третє – команді Нікольської гімназії «Софія». Всього у змаганнях взяли участь 14 шкільних команд району, це 154 учня.</w:t>
      </w:r>
    </w:p>
    <w:p w:rsidR="00263BE1" w:rsidRPr="00263BE1" w:rsidRDefault="00263BE1" w:rsidP="00263BE1">
      <w:pPr>
        <w:pStyle w:val="Style27"/>
        <w:widowControl/>
        <w:tabs>
          <w:tab w:val="left" w:pos="567"/>
        </w:tabs>
        <w:spacing w:line="240" w:lineRule="auto"/>
        <w:ind w:firstLine="0"/>
        <w:rPr>
          <w:rStyle w:val="FontStyle116"/>
          <w:sz w:val="24"/>
          <w:szCs w:val="24"/>
          <w:lang w:val="uk-UA"/>
        </w:rPr>
      </w:pPr>
      <w:r w:rsidRPr="00263BE1">
        <w:rPr>
          <w:rStyle w:val="FontStyle116"/>
          <w:sz w:val="24"/>
          <w:szCs w:val="24"/>
          <w:lang w:val="uk-UA"/>
        </w:rPr>
        <w:tab/>
        <w:t xml:space="preserve">Активна участь молодих спортсменів в районному етапі ШВЛУ – це неодмінно заслуга вчителів фізичної культури (Аксьонов О.С., Ахвердієв І.Ш., Буньо П.М., Крефт М.І., Єменджи В.К., Близнюк В.О., Дурицький А.В., Биков М.П.). </w:t>
      </w:r>
    </w:p>
    <w:p w:rsidR="00263BE1" w:rsidRPr="00263BE1" w:rsidRDefault="00263BE1" w:rsidP="00263BE1">
      <w:pPr>
        <w:ind w:firstLine="708"/>
        <w:jc w:val="both"/>
        <w:rPr>
          <w:rFonts w:ascii="Times New Roman" w:hAnsi="Times New Roman" w:cs="Times New Roman"/>
        </w:rPr>
      </w:pPr>
      <w:r w:rsidRPr="00263BE1">
        <w:rPr>
          <w:rFonts w:ascii="Times New Roman" w:hAnsi="Times New Roman" w:cs="Times New Roman"/>
          <w:sz w:val="24"/>
          <w:szCs w:val="24"/>
          <w:lang w:val="uk-UA"/>
        </w:rPr>
        <w:t>19 та 20 березня 2019 року шкільні команди-переможці районного етапу ШВЛУ взяли участь в обласних зональних змаганнях шкільної волейбольної ліги України. Молодшу групу (2005 року народження) представили команда хлопців КЗ «Республіканська ЗОШ» та команда дівчат КЗ «Новокраснівська ЗОШ». Дівчата змагалися з командами Мангушського району та Маріуполя, в результаті наша Новокраснівська команда посіла почесне ІІІ місце.</w:t>
      </w:r>
    </w:p>
    <w:p w:rsidR="00263BE1" w:rsidRPr="00263BE1" w:rsidRDefault="00263BE1" w:rsidP="00263BE1">
      <w:pPr>
        <w:ind w:firstLine="708"/>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Команда хлопців змагалась з Мангушським, Великоновосілківським районами та командою м. Маріуполь. В результаті змагань Нікольський район виборов І місце і прийматиме участь в подальшому етапі змагань.</w:t>
      </w:r>
    </w:p>
    <w:p w:rsidR="00263BE1" w:rsidRPr="00263BE1" w:rsidRDefault="00263BE1" w:rsidP="00263BE1">
      <w:pPr>
        <w:pStyle w:val="Style27"/>
        <w:widowControl/>
        <w:tabs>
          <w:tab w:val="left" w:pos="567"/>
        </w:tabs>
        <w:spacing w:line="240" w:lineRule="auto"/>
        <w:ind w:firstLine="0"/>
        <w:rPr>
          <w:lang w:val="uk-UA"/>
        </w:rPr>
      </w:pPr>
      <w:r w:rsidRPr="00263BE1">
        <w:rPr>
          <w:lang w:val="uk-UA"/>
        </w:rPr>
        <w:tab/>
        <w:t>Старшу групу (2002 року народження) в змаганнях представили команда юнаків КЗ «Темрюцька ЗОШ» та команда дівчат КЗ «Зеленоярська ЗОШ». В результаті змагань між команд юнаків, Нікольський район посів ІІІ місце. Команда дівчат була відзначена грамотою за участь.</w:t>
      </w:r>
    </w:p>
    <w:p w:rsidR="00263BE1" w:rsidRPr="00263BE1" w:rsidRDefault="00263BE1" w:rsidP="00263BE1">
      <w:pPr>
        <w:pStyle w:val="af3"/>
        <w:ind w:firstLine="708"/>
        <w:jc w:val="both"/>
        <w:rPr>
          <w:lang w:val="uk-UA" w:eastAsia="uk-UA" w:bidi="uk-UA"/>
        </w:rPr>
      </w:pPr>
      <w:r w:rsidRPr="00263BE1">
        <w:rPr>
          <w:lang w:val="uk-UA" w:eastAsia="uk-UA" w:bidi="uk-UA"/>
        </w:rPr>
        <w:t>30 січня 2019 року на базі КЗ «Кременівська ЗОШ І-ІІІ ступенів Нікольської районної ради Донецької області» відбувся районний етап змагань «Шкільна футзальна ліга України» - 2019 для учнів 2007 року народження. Змагання проводяться з метою підвищення масовості дитячо-юнацького футзалу в країні, організації фізкультурно-оздоровчої і виховної роботи у закладах загальної середньої освіти, зміцнення здоров'я дітей та підлітків, залучення їх до регулярних занять футзалом, виявлення здібних футзалістів, популяризації та розвитку футзалу.</w:t>
      </w:r>
    </w:p>
    <w:p w:rsidR="00263BE1" w:rsidRPr="00263BE1" w:rsidRDefault="00263BE1" w:rsidP="00263BE1">
      <w:pPr>
        <w:pStyle w:val="af3"/>
        <w:ind w:firstLine="708"/>
        <w:jc w:val="both"/>
        <w:rPr>
          <w:lang w:val="uk-UA" w:eastAsia="uk-UA" w:bidi="uk-UA"/>
        </w:rPr>
      </w:pPr>
      <w:r w:rsidRPr="00263BE1">
        <w:rPr>
          <w:lang w:val="uk-UA" w:eastAsia="uk-UA" w:bidi="uk-UA"/>
        </w:rPr>
        <w:lastRenderedPageBreak/>
        <w:t>До участі в цьому спортивному заході кожного року залучається значна кількість учнів. В цьому році 12 закладів загальної середньої освіти району представили свої команди для участі, загалом 136 юних спортсменів змогли проявити здібності на футзальному полі.</w:t>
      </w:r>
    </w:p>
    <w:p w:rsidR="00263BE1" w:rsidRPr="00263BE1" w:rsidRDefault="00263BE1" w:rsidP="00263BE1">
      <w:pPr>
        <w:pStyle w:val="af3"/>
        <w:ind w:firstLine="708"/>
        <w:jc w:val="both"/>
        <w:rPr>
          <w:lang w:val="uk-UA" w:eastAsia="uk-UA" w:bidi="uk-UA"/>
        </w:rPr>
      </w:pPr>
      <w:r w:rsidRPr="00263BE1">
        <w:rPr>
          <w:lang w:val="uk-UA" w:eastAsia="uk-UA" w:bidi="uk-UA"/>
        </w:rPr>
        <w:t>Змагання проводились за олімпійською системою, тривалість гри  - два тайми по 10 хвилин. До півфіналу увійшли команди Республіканської ЗОШ, Зорянської ЗОШ, Темрюцької ЗОШ, Нікольської гімназії «Софія».</w:t>
      </w:r>
    </w:p>
    <w:p w:rsidR="00263BE1" w:rsidRPr="00263BE1" w:rsidRDefault="00263BE1" w:rsidP="00263BE1">
      <w:pPr>
        <w:pStyle w:val="af3"/>
        <w:ind w:firstLine="708"/>
        <w:jc w:val="both"/>
        <w:rPr>
          <w:lang w:val="uk-UA" w:eastAsia="uk-UA" w:bidi="uk-UA"/>
        </w:rPr>
      </w:pPr>
      <w:r w:rsidRPr="00263BE1">
        <w:rPr>
          <w:lang w:val="uk-UA" w:eastAsia="uk-UA" w:bidi="uk-UA"/>
        </w:rPr>
        <w:t xml:space="preserve">В результаті запеклої боротьби було визначено переможця серед команд Нікольського району – команда КЗ «Зорянська ЗОШ» (вчитель фізичної культури – Варлаченко В.В.). </w:t>
      </w:r>
    </w:p>
    <w:p w:rsidR="00263BE1" w:rsidRPr="00263BE1" w:rsidRDefault="00263BE1" w:rsidP="00263BE1">
      <w:pPr>
        <w:ind w:firstLine="708"/>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13 лютого 2019 року відбулись змагання з баскетболу серед команд юнаків в рамках районної спартакіади школярів 2018-2019 навчального року, в яких взяли участь 9 закладів загальної середньої освіти, а саме КЗ "Новокраснівська ЗОШ", КЗ"Зеленоярська ЗОШ", Малинівський НВК, Бойовська ЗОШ, КЗ "Малоянисольська ЗОШ", КЗ "Зорянська ЗОШ", КЗ "Нікольська ЗОШ №1", Нікольська гімназія "Софія", КЗ "Тополинська ЗОШ". До фіналу вийшли останні три заклади. </w:t>
      </w:r>
    </w:p>
    <w:p w:rsidR="00263BE1" w:rsidRPr="00263BE1" w:rsidRDefault="00263BE1" w:rsidP="00263BE1">
      <w:pPr>
        <w:pStyle w:val="af3"/>
        <w:ind w:firstLine="708"/>
        <w:jc w:val="both"/>
        <w:rPr>
          <w:lang w:val="uk-UA" w:eastAsia="uk-UA" w:bidi="uk-UA"/>
        </w:rPr>
      </w:pPr>
      <w:r w:rsidRPr="00263BE1">
        <w:rPr>
          <w:lang w:val="uk-UA"/>
        </w:rPr>
        <w:t>15 лютого 2019 р. відбулись фінальні змага</w:t>
      </w:r>
      <w:r w:rsidRPr="00263BE1">
        <w:rPr>
          <w:rStyle w:val="textexposedshow"/>
          <w:lang w:val="uk-UA"/>
        </w:rPr>
        <w:t>ння з баскетболу з наступними результатами:</w:t>
      </w:r>
      <w:r w:rsidRPr="00263BE1">
        <w:rPr>
          <w:lang w:val="uk-UA"/>
        </w:rPr>
        <w:t xml:space="preserve"> </w:t>
      </w:r>
      <w:r w:rsidRPr="00263BE1">
        <w:rPr>
          <w:rStyle w:val="textexposedshow"/>
          <w:lang w:val="uk-UA"/>
        </w:rPr>
        <w:t>1 місце -Нікольська гімназія "Софія",</w:t>
      </w:r>
      <w:r w:rsidRPr="00263BE1">
        <w:rPr>
          <w:lang w:val="uk-UA"/>
        </w:rPr>
        <w:t xml:space="preserve"> </w:t>
      </w:r>
      <w:r w:rsidRPr="00263BE1">
        <w:rPr>
          <w:rStyle w:val="textexposedshow"/>
          <w:lang w:val="uk-UA"/>
        </w:rPr>
        <w:t>2 місце - КЗ "Нікольська ЗОШ №1",</w:t>
      </w:r>
      <w:r w:rsidRPr="00263BE1">
        <w:rPr>
          <w:lang w:val="uk-UA"/>
        </w:rPr>
        <w:t xml:space="preserve"> </w:t>
      </w:r>
      <w:r w:rsidRPr="00263BE1">
        <w:rPr>
          <w:rStyle w:val="textexposedshow"/>
          <w:lang w:val="uk-UA"/>
        </w:rPr>
        <w:t>3 місце - КЗ "Тополинська ЗОШ".</w:t>
      </w:r>
    </w:p>
    <w:p w:rsidR="00263BE1" w:rsidRPr="00263BE1" w:rsidRDefault="00263BE1" w:rsidP="00263BE1">
      <w:pPr>
        <w:pStyle w:val="af3"/>
        <w:ind w:firstLine="708"/>
        <w:jc w:val="both"/>
        <w:rPr>
          <w:lang w:val="uk-UA" w:eastAsia="ru-RU"/>
        </w:rPr>
      </w:pPr>
      <w:r w:rsidRPr="00263BE1">
        <w:rPr>
          <w:lang w:val="uk-UA"/>
        </w:rPr>
        <w:t xml:space="preserve">25 лютого 2019 року на базі Бойовської ЗОШ відбулись фінальні змагання з баскетболу серед збірних команд дівчат. Цього року за першість району змагались 9 команд в трьох зональних зустрічах, загалом 72 учасниці. До фіналу увійшли команди КЗ «Новокраснівська ЗОШ», КЗ «Зеленоярська ЗОШ», Нікольська гімназія «Софія». </w:t>
      </w:r>
    </w:p>
    <w:p w:rsidR="00263BE1" w:rsidRPr="00263BE1" w:rsidRDefault="00263BE1" w:rsidP="00263BE1">
      <w:pPr>
        <w:pStyle w:val="af3"/>
        <w:ind w:firstLine="708"/>
        <w:jc w:val="both"/>
        <w:rPr>
          <w:lang w:val="uk-UA"/>
        </w:rPr>
      </w:pPr>
      <w:r w:rsidRPr="00263BE1">
        <w:rPr>
          <w:lang w:val="uk-UA"/>
        </w:rPr>
        <w:t>Баскетбол – це завжди напружена  гра, в якій потрібно швидко реагувати, діяти командою злагоджено, спритно приймати рішення та здійснювати протидію супернику. Саме такі емоції вирували на фінальних змаганнях серед гравців та присутніх. В результаті – перше місце, як і декілька років поспіль, зайняла команда дівчат КЗ «Зеленоярська ЗОШ» (вчитель Крефт М.І.). Друге місце посіла команда Нікольської гімназії «Софія», третє місце – команда КЗ «Новокраснівська ЗОШ».</w:t>
      </w:r>
    </w:p>
    <w:p w:rsidR="00263BE1" w:rsidRPr="00263BE1" w:rsidRDefault="00263BE1" w:rsidP="00263BE1">
      <w:pPr>
        <w:pStyle w:val="af3"/>
        <w:ind w:firstLine="708"/>
        <w:jc w:val="both"/>
        <w:rPr>
          <w:lang w:val="uk-UA"/>
        </w:rPr>
      </w:pPr>
      <w:r w:rsidRPr="00263BE1">
        <w:rPr>
          <w:lang w:val="uk-UA"/>
        </w:rPr>
        <w:t xml:space="preserve">27 лютого 2019 року на базі Нікольської гімназії «Софія» відбулись змагання районної спартакіади школярів з настільного тенісу. Цей спортивний захід завжди відрізняється своєю масовістю. В кожному закладі загальної середньої освіти району встановлені столи для гри в настільний теніс. Під час перерв учні мають можливість тренувати свої здібності в цьому виді спорту. Саме тому велика кількість юних спортсменів із захопленням беруть участь в районних змаганнях, щоб порівнятись силами з учнями інших шкіл. </w:t>
      </w:r>
    </w:p>
    <w:p w:rsidR="00263BE1" w:rsidRPr="00263BE1" w:rsidRDefault="00263BE1" w:rsidP="00263BE1">
      <w:pPr>
        <w:pStyle w:val="af3"/>
        <w:ind w:firstLine="708"/>
        <w:jc w:val="both"/>
        <w:rPr>
          <w:lang w:val="uk-UA"/>
        </w:rPr>
      </w:pPr>
      <w:r w:rsidRPr="00263BE1">
        <w:rPr>
          <w:lang w:val="uk-UA"/>
        </w:rPr>
        <w:t xml:space="preserve">Цього року у заході взяли участь 14 ЗЗСО району, а це 56 спортсменів. Змагання проводились в чотирьох групах: 1-7 класи – дівчата/юнаки, 8-11 класи – дівчата/юнаки. Учасники отримали результати як в особистому заліку, так і в загальнокомандному. </w:t>
      </w:r>
    </w:p>
    <w:p w:rsidR="00263BE1" w:rsidRPr="00263BE1" w:rsidRDefault="00263BE1" w:rsidP="00263BE1">
      <w:pPr>
        <w:ind w:firstLine="708"/>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13 березня 2019 року в спортивному залі Нікольської гімназії «Софія» відбулись змагання з шахів та шашок районної спартакіади школярів. В спортивному заході взяли участь 14 закладів загальної середньої освіти – 112 учнів. Через свою масовість ці змагання –  завжди доволі складні і тривалі. Юні спортсмени-інтелектуали завзято боролись за перемогу, при цьому зберігаючи дружню атмосферу. Представимо результати особистих заліків:</w:t>
      </w:r>
    </w:p>
    <w:p w:rsidR="00263BE1" w:rsidRPr="00263BE1" w:rsidRDefault="00263BE1" w:rsidP="00263BE1">
      <w:pPr>
        <w:pStyle w:val="af3"/>
        <w:ind w:firstLine="708"/>
        <w:jc w:val="both"/>
        <w:rPr>
          <w:lang w:val="uk-UA"/>
        </w:rPr>
      </w:pPr>
      <w:r w:rsidRPr="00263BE1">
        <w:rPr>
          <w:lang w:val="uk-UA"/>
        </w:rPr>
        <w:t>20 березня 2019 року на базі КЗ «Кременівська ЗОШ І- ІІІ ступенів Нікольської районної ради Донецької області» відбувся районний етап Всеукраїнського спортивно-масового заходу «Олімпійське Лелеченя». Метою цього заходу є виховання учнів на гуманістичних цінностях олімпійського руху – дружбі, взаємоповазі, солідарності, благородстві, прагнення досконалості, формування в них навичок і культури здорового способу життя, залучення їх до активних занять фізичною культурою і спортом.</w:t>
      </w:r>
    </w:p>
    <w:p w:rsidR="00263BE1" w:rsidRPr="00263BE1" w:rsidRDefault="00263BE1" w:rsidP="00263BE1">
      <w:pPr>
        <w:pStyle w:val="af3"/>
        <w:ind w:firstLine="708"/>
        <w:jc w:val="both"/>
        <w:rPr>
          <w:lang w:val="uk-UA"/>
        </w:rPr>
      </w:pPr>
      <w:r w:rsidRPr="00263BE1">
        <w:rPr>
          <w:lang w:val="uk-UA"/>
        </w:rPr>
        <w:t xml:space="preserve">В заході взяли участь 11 закладів загальної середньої освіти, а це – 132 учня. Команди змагались в трьох видах конкурсів: музично-спортивна презентація команди, вікторина для знавців історії та сучасності олімпійських ігор, спортивні естафети. Всі учасники проявляли наполегливість, старання, витривалість та жагу до перемоги. </w:t>
      </w:r>
    </w:p>
    <w:p w:rsidR="00263BE1" w:rsidRPr="00263BE1" w:rsidRDefault="00263BE1" w:rsidP="00263BE1">
      <w:pPr>
        <w:pStyle w:val="af3"/>
        <w:ind w:firstLine="708"/>
        <w:jc w:val="both"/>
        <w:rPr>
          <w:lang w:val="uk-UA"/>
        </w:rPr>
      </w:pPr>
      <w:r w:rsidRPr="00263BE1">
        <w:rPr>
          <w:lang w:val="uk-UA"/>
        </w:rPr>
        <w:t>В результаті змагань перше місце та право участі в подальшому обласному етапі отримала команда Нікольської гімназії «Софія». Друге місце належить команді КЗ «Зорянська ЗОШ», і почесне третє місце – КЗ «Кременівська ЗОШ».</w:t>
      </w:r>
    </w:p>
    <w:p w:rsidR="00263BE1" w:rsidRPr="00263BE1" w:rsidRDefault="00263BE1" w:rsidP="00263BE1">
      <w:pPr>
        <w:pStyle w:val="af3"/>
        <w:ind w:firstLine="708"/>
        <w:jc w:val="both"/>
        <w:rPr>
          <w:lang w:val="uk-UA"/>
        </w:rPr>
      </w:pPr>
      <w:r w:rsidRPr="00263BE1">
        <w:rPr>
          <w:lang w:val="uk-UA"/>
        </w:rPr>
        <w:lastRenderedPageBreak/>
        <w:t>В квітні було проведено спартакіаду допризивної молоді, в якій учні 11 класів району проявили свої спортивні здібності в підтягуванні, бігу, метанні гранати на дальність. В заході</w:t>
      </w:r>
      <w:r w:rsidRPr="00263BE1">
        <w:rPr>
          <w:rStyle w:val="FontStyle116"/>
          <w:sz w:val="24"/>
          <w:szCs w:val="24"/>
          <w:lang w:val="uk-UA"/>
        </w:rPr>
        <w:t xml:space="preserve"> </w:t>
      </w:r>
      <w:r w:rsidRPr="00263BE1">
        <w:rPr>
          <w:rStyle w:val="textexposedshow"/>
          <w:lang w:val="uk-UA"/>
        </w:rPr>
        <w:t xml:space="preserve">взяли участь представники 9 шкіл, всього 34 учасники. </w:t>
      </w:r>
    </w:p>
    <w:p w:rsidR="00263BE1" w:rsidRPr="00263BE1" w:rsidRDefault="00263BE1" w:rsidP="00263BE1">
      <w:pPr>
        <w:pStyle w:val="af3"/>
        <w:ind w:firstLine="708"/>
        <w:jc w:val="both"/>
        <w:rPr>
          <w:lang w:val="uk-UA"/>
        </w:rPr>
      </w:pPr>
      <w:r w:rsidRPr="00263BE1">
        <w:rPr>
          <w:lang w:val="uk-UA"/>
        </w:rPr>
        <w:t>Завершальними стали змагання з міні-футболу, які відбулись в квітні-травні 2019 серед учнів 8-11 класів та 1-7 класів, загальна кількість учасників – 280 учнів. Переможцем в старшій групі стала команда КЗ «Темрюцька ЗОШ», в молодшій групі – КЗ «Зорянська ЗОШ».</w:t>
      </w:r>
    </w:p>
    <w:p w:rsidR="00263BE1" w:rsidRPr="00263BE1" w:rsidRDefault="00263BE1" w:rsidP="00263BE1">
      <w:pPr>
        <w:pStyle w:val="af3"/>
        <w:ind w:firstLine="708"/>
        <w:jc w:val="both"/>
        <w:rPr>
          <w:lang w:val="uk-UA"/>
        </w:rPr>
      </w:pPr>
      <w:r w:rsidRPr="00263BE1">
        <w:rPr>
          <w:lang w:val="uk-UA"/>
        </w:rPr>
        <w:t>За результатами всіх змагань, враховуючи досягнення як на районному, так і на обласних етапах, були підведені підсумки спартакіади школярів 2018-2019 навчального року. Для рейтингу заклади загальної середньої освіти було об’єднано в дві групи: школи, які навчають учнів 1-11 класів та школи, де учні старшої школи відсутні. В «старшій групі» перше місце посіли спортсмени Нікольської гімназії «Софія», друге місце – КЗ «Нікольська ЗОШ І-ІІІ ступенів №1», третє місце – КЗ «Республіканська ЗОШ». В «Молодшій групі» перше місце належить спортсменам Малинівського НВК (філія опорного закладу), друге – КЗ «Новокраснівська ЗОШ», третє – Бойовській ЗОШ(філія опорного закладу).</w:t>
      </w:r>
    </w:p>
    <w:p w:rsidR="00263BE1" w:rsidRPr="00263BE1" w:rsidRDefault="00263BE1" w:rsidP="00263BE1">
      <w:pPr>
        <w:pStyle w:val="af3"/>
        <w:ind w:firstLine="708"/>
        <w:jc w:val="both"/>
        <w:rPr>
          <w:lang w:val="uk-UA"/>
        </w:rPr>
      </w:pPr>
      <w:r w:rsidRPr="00263BE1">
        <w:rPr>
          <w:lang w:val="uk-UA"/>
        </w:rPr>
        <w:t xml:space="preserve">Вчителі фізичної культури та вихователі закладів дошкільної освіти взяли участь в обласному </w:t>
      </w:r>
      <w:r w:rsidRPr="00263BE1">
        <w:t>Web</w:t>
      </w:r>
      <w:r w:rsidRPr="00263BE1">
        <w:rPr>
          <w:lang w:val="uk-UA"/>
        </w:rPr>
        <w:t xml:space="preserve">-марафоні «Ми за здоровий спосіб життя!», отримали наступні результати: диплом ІІ ступеня в номінації презентація «Ми за здоровий спосіб життя!» серед вихователів закладів дошкільної освіти – творча група комунального закладу Нікольський ясла-садок №1 «Сонечко»; диплом ІІІ ступеня в номінації Презентація «Здорова родина – здорова українська нація» серед родин –  вихователь КЗ Нікольський ясла-садок </w:t>
      </w:r>
      <w:r w:rsidRPr="00263BE1">
        <w:t>No</w:t>
      </w:r>
      <w:r w:rsidRPr="00263BE1">
        <w:rPr>
          <w:lang w:val="uk-UA"/>
        </w:rPr>
        <w:t>3 «Ромашка» (Вчерашня Любов Миколаївна)</w:t>
      </w:r>
    </w:p>
    <w:p w:rsidR="00263BE1" w:rsidRPr="00263BE1" w:rsidRDefault="00263BE1" w:rsidP="00263BE1">
      <w:pPr>
        <w:pStyle w:val="af3"/>
        <w:ind w:firstLine="708"/>
        <w:jc w:val="both"/>
        <w:rPr>
          <w:lang w:val="uk-UA"/>
        </w:rPr>
      </w:pPr>
      <w:r w:rsidRPr="00263BE1">
        <w:rPr>
          <w:lang w:val="uk-UA"/>
        </w:rPr>
        <w:t xml:space="preserve">Сертифікати учасників обласного </w:t>
      </w:r>
      <w:r w:rsidRPr="00263BE1">
        <w:t>Web</w:t>
      </w:r>
      <w:r w:rsidRPr="00263BE1">
        <w:rPr>
          <w:lang w:val="uk-UA"/>
        </w:rPr>
        <w:t>-марафону«Ми за здоровий спосіб життя!»у номінації відеоролик</w:t>
      </w:r>
      <w:r w:rsidRPr="00263BE1">
        <w:rPr>
          <w:b/>
          <w:lang w:val="uk-UA"/>
        </w:rPr>
        <w:t xml:space="preserve"> </w:t>
      </w:r>
      <w:r w:rsidRPr="00263BE1">
        <w:rPr>
          <w:lang w:val="uk-UA"/>
        </w:rPr>
        <w:t>«Ми за здоровий спосіб життя!» серед учителів закладів загальної середньої освіти отримали: Варлаченко В.В., учитель фізичної культури та захисту Вітчизни комунального закладу «Зорянська загальноосвітня школа І-ІІІ ступенів Нікольскої районної ради Донецької області»; творча група комунального закладу «Кальчицька загальноосвітня школа І-ІІІ ступенів Нікольської районної ради Донецької області»: Корона А.В., Стороженко И.В., Страджи А.В., Сагірова К.С., Костюченко А.О.,Глушкова В.О., Неліна Д.В.</w:t>
      </w:r>
    </w:p>
    <w:p w:rsidR="00263BE1" w:rsidRPr="00263BE1" w:rsidRDefault="00263BE1" w:rsidP="00263BE1">
      <w:pPr>
        <w:pStyle w:val="af3"/>
        <w:ind w:firstLine="708"/>
        <w:jc w:val="both"/>
        <w:rPr>
          <w:lang w:val="uk-UA"/>
        </w:rPr>
      </w:pPr>
      <w:r w:rsidRPr="00263BE1">
        <w:rPr>
          <w:lang w:val="uk-UA"/>
        </w:rPr>
        <w:t xml:space="preserve">Сертифікати учасників обласного </w:t>
      </w:r>
      <w:r w:rsidRPr="00263BE1">
        <w:t>Web</w:t>
      </w:r>
      <w:r w:rsidRPr="00263BE1">
        <w:rPr>
          <w:lang w:val="uk-UA"/>
        </w:rPr>
        <w:t>-марафону «Ми за здоровий спосіб життя!»у номінації презентація «Ми за здоровий спосіб життя!»серед учителів закладів загальної середньої освіти отримали: Танаджі В.В., вчитель фізичної культури комунального закладу «Кременівська загальноосвітня школа І-ІІІ ступенів імені братів Зосіма Нікольської районної ради Донецької області»; Челбарах Т.В., вчитель комунального закладу «Зорянська загальноосвітня школа І-ІІІ ступенів Нікольскої районної ради Донецької області».</w:t>
      </w:r>
    </w:p>
    <w:p w:rsidR="00263BE1" w:rsidRPr="00263BE1" w:rsidRDefault="00263BE1" w:rsidP="00263BE1">
      <w:pPr>
        <w:pStyle w:val="af3"/>
        <w:ind w:firstLine="708"/>
        <w:jc w:val="both"/>
        <w:rPr>
          <w:lang w:val="uk-UA"/>
        </w:rPr>
      </w:pPr>
      <w:r w:rsidRPr="00263BE1">
        <w:rPr>
          <w:lang w:val="uk-UA"/>
        </w:rPr>
        <w:t>Сертифікати</w:t>
      </w:r>
      <w:r w:rsidRPr="00263BE1">
        <w:rPr>
          <w:b/>
          <w:lang w:val="uk-UA"/>
        </w:rPr>
        <w:t xml:space="preserve"> </w:t>
      </w:r>
      <w:r w:rsidRPr="00263BE1">
        <w:rPr>
          <w:lang w:val="uk-UA"/>
        </w:rPr>
        <w:t xml:space="preserve">учасників обласного </w:t>
      </w:r>
      <w:r w:rsidRPr="00263BE1">
        <w:t>Web</w:t>
      </w:r>
      <w:r w:rsidRPr="00263BE1">
        <w:rPr>
          <w:lang w:val="uk-UA"/>
        </w:rPr>
        <w:t>-марафону «Ми за здоровий спосіб життя!»у номінації презентація «Ми за здоровий спосіб життя!»серед вихователів закладів дошкільної освіти отримали: творча група комунального закладу  Нікольський ясла-садок №1 «Сонечко»; Мавродій Тетяна Павлівна, вихователь комунального закладу Нікольський ясла-садок №3 «Ромашка».</w:t>
      </w:r>
    </w:p>
    <w:p w:rsidR="00263BE1" w:rsidRPr="00263BE1" w:rsidRDefault="00263BE1" w:rsidP="00263BE1">
      <w:pPr>
        <w:pStyle w:val="af3"/>
        <w:ind w:firstLine="708"/>
        <w:jc w:val="both"/>
        <w:rPr>
          <w:lang w:val="uk-UA"/>
        </w:rPr>
      </w:pPr>
      <w:r w:rsidRPr="00263BE1">
        <w:rPr>
          <w:lang w:val="uk-UA"/>
        </w:rPr>
        <w:t xml:space="preserve">Сертифікати учасників обласного </w:t>
      </w:r>
      <w:r w:rsidRPr="00263BE1">
        <w:t>Web</w:t>
      </w:r>
      <w:r w:rsidRPr="00263BE1">
        <w:rPr>
          <w:lang w:val="uk-UA"/>
        </w:rPr>
        <w:t>-марафону «Ми за здоровий спосіб життя!»у номінації презентація «Здорова родина – здорова українська нація» серед родин отримала Вчерашня Л.М., вихователь комунального закладу Нікольський ясла-садок №3 «Ромашка».</w:t>
      </w:r>
    </w:p>
    <w:p w:rsidR="00263BE1" w:rsidRPr="00263BE1" w:rsidRDefault="00263BE1" w:rsidP="00263BE1">
      <w:pPr>
        <w:pStyle w:val="af3"/>
        <w:ind w:firstLine="708"/>
        <w:jc w:val="both"/>
        <w:rPr>
          <w:lang w:val="uk-UA"/>
        </w:rPr>
      </w:pPr>
      <w:r w:rsidRPr="00263BE1">
        <w:rPr>
          <w:lang w:val="uk-UA"/>
        </w:rPr>
        <w:t xml:space="preserve">Наприкінці навчального року методистом було проведено щорічне оцінювання фізичної підготовленості учнів основної медичної групи. </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З метою патріотичного виховання учнівської молоді на державотворчих та героїчних традиціях українського козацтва 2 та 3 травня на базі КЗ «Зеленоярська ЗОШ» було проведено І районний етап дитячо-юнацької військово-патріотичної гри  </w:t>
      </w:r>
      <w:r w:rsidRPr="00263BE1">
        <w:rPr>
          <w:rFonts w:ascii="Times New Roman" w:hAnsi="Times New Roman" w:cs="Times New Roman"/>
          <w:b/>
          <w:sz w:val="24"/>
          <w:szCs w:val="24"/>
          <w:lang w:val="uk-UA"/>
        </w:rPr>
        <w:t>«Сокіл»(«Джура)</w:t>
      </w:r>
      <w:r w:rsidRPr="00263BE1">
        <w:rPr>
          <w:rFonts w:ascii="Times New Roman" w:hAnsi="Times New Roman" w:cs="Times New Roman"/>
          <w:sz w:val="24"/>
          <w:szCs w:val="24"/>
          <w:lang w:val="uk-UA"/>
        </w:rPr>
        <w:t xml:space="preserve"> серед учнів 9 -11 класів.</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Протягом двох днів славні козачата Нікольського району змагались в різноманітних конкурсах, доводячи свою силу, мужність, відвагу. </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Команди марширували під звуки український козацьких пісень, карбуючи крок. Стріляли зі справжньої зброї, влучно потрапляючи в мішень. Долали смугу перешкод, не шкодуючи ні ліктів ні колін, з останніх сил ще й допомагаючи другові. Перетягували канат, демонстрували навики першої медичної допомоги та порятунку потерпілого. З легкістю аналізували сліди</w:t>
      </w:r>
      <w:r>
        <w:rPr>
          <w:rFonts w:ascii="Times New Roman" w:hAnsi="Times New Roman" w:cs="Times New Roman"/>
          <w:color w:val="00B0F0"/>
          <w:sz w:val="24"/>
          <w:szCs w:val="24"/>
          <w:lang w:val="uk-UA"/>
        </w:rPr>
        <w:t xml:space="preserve"> </w:t>
      </w:r>
      <w:r w:rsidRPr="00263BE1">
        <w:rPr>
          <w:rFonts w:ascii="Times New Roman" w:hAnsi="Times New Roman" w:cs="Times New Roman"/>
          <w:sz w:val="24"/>
          <w:szCs w:val="24"/>
          <w:lang w:val="uk-UA"/>
        </w:rPr>
        <w:lastRenderedPageBreak/>
        <w:t xml:space="preserve">ворога в конкурсі «Слідопит» та знаходили правильний шлях  на незнайомій місцевості під час квесту. </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Учасники вразили всіх не тільки своєю фізичною підготовкою, але й знаннями історії козацтва, талантами  і просто добрими серцями. На творчих конкурсах «Ватра», «Добре діло» діти проявили всі свої почуття до подій сьогодення, відображаючи в віршах та піснях співчуття загиблим воїнам АТО, гордість за країну, патріотизм. </w:t>
      </w:r>
    </w:p>
    <w:p w:rsidR="00263BE1" w:rsidRPr="00263BE1" w:rsidRDefault="00263BE1" w:rsidP="00263BE1">
      <w:pPr>
        <w:tabs>
          <w:tab w:val="left" w:pos="567"/>
        </w:tabs>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За результатами змагань першість району отримав рій КЗ «Кальчицька ЗОШ І-ІІІ ступенів Нікольської районної ради Донецької області», яка брала участь в обласному етапі.</w:t>
      </w:r>
    </w:p>
    <w:p w:rsidR="00263BE1" w:rsidRPr="00263BE1" w:rsidRDefault="00263BE1" w:rsidP="00263BE1">
      <w:pPr>
        <w:tabs>
          <w:tab w:val="left" w:pos="567"/>
        </w:tabs>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Питання викладання фізичної культури, організації та проведення спортивно-масової роботи знаходиться на постійному контролі у відділі освіти, КЗ «Методичний центр Нікольської районної ради Донецької області» та адміністрацій закладів загальної середньої  освіти, систематично заслуховується на колегії директорів, нарадах керівників закладів освіти та їх заступників. Для постійного підвищення професійної майстерності вчителів  в районі працює методичне об’єднання вчителів фізичної культури.</w:t>
      </w:r>
    </w:p>
    <w:p w:rsidR="00263BE1" w:rsidRPr="00263BE1" w:rsidRDefault="00263BE1" w:rsidP="00263BE1">
      <w:pPr>
        <w:pStyle w:val="a5"/>
        <w:spacing w:before="0" w:beforeAutospacing="0" w:after="0" w:afterAutospacing="0"/>
        <w:jc w:val="center"/>
        <w:rPr>
          <w:b/>
          <w:lang w:val="uk-UA"/>
        </w:rPr>
      </w:pPr>
      <w:r w:rsidRPr="00263BE1">
        <w:rPr>
          <w:b/>
          <w:lang w:val="uk-UA"/>
        </w:rPr>
        <w:t>Методичний супровід роботи дошкільної ланки освіти району в 2017/2018 навчальному році.</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Реалізація Базового компонента дошкільної освіти забезпечується освітніми програмами та навчально-методичною літературою, що затверджена або рекомендована Міністерством освіти і науки України чи схвалена для використання в дошкільних навчальних закладах комісією з дошкільної педагогіки та психології Науково-методичної ради з питань освіти Міністерства освіти і науки України. </w:t>
      </w:r>
      <w:r w:rsidRPr="00263BE1">
        <w:rPr>
          <w:rFonts w:ascii="Times New Roman" w:hAnsi="Times New Roman" w:cs="Times New Roman"/>
          <w:sz w:val="24"/>
          <w:szCs w:val="24"/>
        </w:rPr>
        <w:t>Такі як «Впевнений старт », «Сходинки до школи», «Дитина».</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У</w:t>
      </w:r>
      <w:r w:rsidRPr="00263BE1">
        <w:rPr>
          <w:rFonts w:ascii="Times New Roman" w:hAnsi="Times New Roman" w:cs="Times New Roman"/>
          <w:sz w:val="24"/>
          <w:szCs w:val="24"/>
        </w:rPr>
        <w:t xml:space="preserve"> Н</w:t>
      </w:r>
      <w:r w:rsidRPr="00263BE1">
        <w:rPr>
          <w:rFonts w:ascii="Times New Roman" w:hAnsi="Times New Roman" w:cs="Times New Roman"/>
          <w:sz w:val="24"/>
          <w:szCs w:val="24"/>
          <w:lang w:val="uk-UA"/>
        </w:rPr>
        <w:t>ікольському районі працює 11-ясла садочків; 1- садочок; 1- НВК. Всі дошкільні заклади розташовані у типових приміщеннях. Відвідує дитячі заклади 698 вихованців. Груп віком від 1 до 3 років -13, в них дітей-193; груп віком від 3 до 6 (7) років -23, в них дітей - 505, 1 – НВК відвідує 20 дітей. У ясла-садочках  створено оптимальний режим роботи з 12- часовим перебуванням-4 групи;з 10 часовим перебуванням-28 груп; з 9 часовим перебуванням-4 групи. Всі  садочки проводять навчання на державній мові.</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У районі проводиться соціально - педагогічний патронат з охоплення дітей 5- ти річного віку. Багато дітей цього віку  виїздять до міста з батьками, бо батьки не мають роботи в сільській місцевості, а прописані діти в нашому районі. </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Діяльність КЗ «Методичний центр Нікольської районної ради Донецької області» з питань дошкільної освіти в 2018-2019 навчальному році була спрямована на забезпечення якісної і доступної дошкільної освіти, професійного,культурного та творчого зростання педагогів, вивчення оновленого змісту дошкільної освіти, ознайомлення з досягненнями педагогічної науки, аналізування інновацій і розроблення методичних рекомендацій щодо їх упровадження. Робота  методичних об</w:t>
      </w:r>
      <w:r w:rsidRPr="00263BE1">
        <w:rPr>
          <w:rFonts w:cs="Times New Roman"/>
          <w:sz w:val="24"/>
          <w:szCs w:val="24"/>
          <w:lang w:val="uk-UA"/>
        </w:rPr>
        <w:t>ʹ</w:t>
      </w:r>
      <w:r w:rsidRPr="00263BE1">
        <w:rPr>
          <w:rFonts w:ascii="Times New Roman" w:hAnsi="Times New Roman" w:cs="Times New Roman"/>
          <w:sz w:val="24"/>
          <w:szCs w:val="24"/>
          <w:lang w:val="uk-UA"/>
        </w:rPr>
        <w:t xml:space="preserve">єднань була спрямована на підвищення професійної майстерності і розвиток творчої ініціативи вихователів. </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Свою діяльність керівники МО та вихователі спрямовували на пошук наукових новинок, модернізацію форм,методів та засобів навчання і виховання дітей.</w:t>
      </w:r>
    </w:p>
    <w:p w:rsidR="00263BE1" w:rsidRPr="00263BE1" w:rsidRDefault="00263BE1" w:rsidP="00263BE1">
      <w:pPr>
        <w:jc w:val="both"/>
        <w:rPr>
          <w:rFonts w:ascii="Times New Roman" w:hAnsi="Times New Roman" w:cs="Times New Roman"/>
          <w:sz w:val="24"/>
          <w:szCs w:val="24"/>
          <w:lang w:val="uk-UA"/>
        </w:rPr>
      </w:pPr>
      <w:r w:rsidRPr="00263BE1">
        <w:rPr>
          <w:sz w:val="28"/>
          <w:szCs w:val="28"/>
          <w:lang w:val="uk-UA"/>
        </w:rPr>
        <w:t xml:space="preserve"> </w:t>
      </w:r>
      <w:r w:rsidRPr="00263BE1">
        <w:rPr>
          <w:rFonts w:ascii="Times New Roman" w:hAnsi="Times New Roman" w:cs="Times New Roman"/>
          <w:sz w:val="24"/>
          <w:szCs w:val="24"/>
          <w:lang w:val="uk-UA"/>
        </w:rPr>
        <w:t>Протягом року  проведено: 9 майстер-класів педагогів дошкільних закладів - «Використання елементів нетрадиційних, інноваційних здоров</w:t>
      </w:r>
      <w:r w:rsidRPr="00263BE1">
        <w:rPr>
          <w:rFonts w:cs="Times New Roman"/>
          <w:sz w:val="24"/>
          <w:szCs w:val="24"/>
          <w:lang w:val="uk-UA"/>
        </w:rPr>
        <w:t>ʹ</w:t>
      </w:r>
      <w:r w:rsidRPr="00263BE1">
        <w:rPr>
          <w:rFonts w:ascii="Times New Roman" w:hAnsi="Times New Roman" w:cs="Times New Roman"/>
          <w:sz w:val="24"/>
          <w:szCs w:val="24"/>
          <w:lang w:val="uk-UA"/>
        </w:rPr>
        <w:t xml:space="preserve">язбережувальних технологій у  роботі з дітьми» (для вихователів молодших груп; відп. Новіковська Т.М.);  «Про безпеку дбаємо-дорожні знаки вивчаємо» (для  вихователів старших груп; відп.  Нікітенко Т.М.); «Казка як засіб розвитку особистості в роботі з дітьми в дитячому садку» (для вихователів середніх груп; відп. Смілка О.М.); «Казкотерапія , як засіб розвитку дошкільнят» (відп. Коваленко Т.Т.); для вихователів старших груп «Вплив української народної гри на розвиток  патріотичних почуттів дошкільників»( відп. Панчук А.П.);  «Інтеграційні процеси в сучасному вимірі»  (для  вихователів старших груп; відп. Кравченко О.А.); «Патріотичне виховання засобами інтегрованої освітньої діяльності» (для вихователів різновікових груп; відп. Стамбулжи О.Є). Для новопризначених завідувачів  ЗДО працювала школа молодого керівника «Розвиток професійної компетентності керівника дошкільного навчального закладу» (відпов. Репа А.Ф.). </w:t>
      </w:r>
      <w:r w:rsidRPr="00263BE1">
        <w:rPr>
          <w:sz w:val="28"/>
          <w:szCs w:val="28"/>
          <w:lang w:val="uk-UA"/>
        </w:rPr>
        <w:t xml:space="preserve"> </w:t>
      </w:r>
      <w:r w:rsidRPr="00263BE1">
        <w:rPr>
          <w:rFonts w:ascii="Times New Roman" w:hAnsi="Times New Roman" w:cs="Times New Roman"/>
          <w:sz w:val="24"/>
          <w:szCs w:val="24"/>
          <w:lang w:val="uk-UA"/>
        </w:rPr>
        <w:t xml:space="preserve">На базі КЗ Нікольський  я/с «Сонечко» був проведений семінар-тренінг  для завідувачів ЗДО з теми «Упровадження основ соціальної і фінансової освіти дітей в умовах закладу дошкільної </w:t>
      </w:r>
      <w:r w:rsidRPr="00263BE1">
        <w:rPr>
          <w:rFonts w:ascii="Times New Roman" w:hAnsi="Times New Roman" w:cs="Times New Roman"/>
          <w:sz w:val="24"/>
          <w:szCs w:val="24"/>
          <w:lang w:val="uk-UA"/>
        </w:rPr>
        <w:lastRenderedPageBreak/>
        <w:t>освіти за програмою «Афлатот»,зміст якого був спрямований на знаходження неординарних шляхів удосконалення якості педагогічного процесу.</w:t>
      </w:r>
    </w:p>
    <w:p w:rsidR="00263BE1" w:rsidRPr="00263BE1" w:rsidRDefault="00263BE1" w:rsidP="00263BE1">
      <w:pPr>
        <w:jc w:val="both"/>
        <w:rPr>
          <w:rFonts w:ascii="Times New Roman" w:hAnsi="Times New Roman" w:cs="Times New Roman"/>
          <w:sz w:val="24"/>
          <w:szCs w:val="24"/>
          <w:lang w:val="uk-UA"/>
        </w:rPr>
      </w:pPr>
      <w:r w:rsidRPr="00263BE1">
        <w:rPr>
          <w:sz w:val="28"/>
          <w:szCs w:val="28"/>
          <w:lang w:val="uk-UA"/>
        </w:rPr>
        <w:t xml:space="preserve">  </w:t>
      </w:r>
      <w:r w:rsidRPr="00263BE1">
        <w:rPr>
          <w:rFonts w:ascii="Times New Roman" w:hAnsi="Times New Roman" w:cs="Times New Roman"/>
          <w:sz w:val="24"/>
          <w:szCs w:val="24"/>
          <w:lang w:val="uk-UA"/>
        </w:rPr>
        <w:t>Сучасна дитина росте та розвивається у швидкозмінному середовищі, щодня вона стикається зі стрімким потоком інформації, багато контактує з гаджетами, аби стати цікавим вихователем для сучасних дітлахів треба багато працювати над своєю самоосвітою, розвитком інтелекту. Методисти методичного центру співпрацювали з вихователями, завідувачами, керівниками МО, працювали в режимі довіри, доброзичливості. На семінарах була творча атмосфера, стимулювали активних та креативних педагогів (Новіковську Т.М.; Смілку О.М.;Коваленко Т.Т.;Нікітенко Т.М.).</w:t>
      </w:r>
    </w:p>
    <w:p w:rsidR="00263BE1" w:rsidRPr="00263BE1" w:rsidRDefault="00263BE1" w:rsidP="00263BE1">
      <w:pPr>
        <w:jc w:val="both"/>
        <w:rPr>
          <w:rFonts w:ascii="Times New Roman" w:hAnsi="Times New Roman" w:cs="Times New Roman"/>
          <w:sz w:val="24"/>
          <w:szCs w:val="24"/>
          <w:lang w:val="uk-UA"/>
        </w:rPr>
      </w:pPr>
      <w:r w:rsidRPr="00263BE1">
        <w:rPr>
          <w:sz w:val="28"/>
          <w:szCs w:val="28"/>
          <w:lang w:val="uk-UA"/>
        </w:rPr>
        <w:t xml:space="preserve"> </w:t>
      </w:r>
      <w:r w:rsidRPr="00263BE1">
        <w:rPr>
          <w:rFonts w:ascii="Times New Roman" w:hAnsi="Times New Roman" w:cs="Times New Roman"/>
          <w:sz w:val="24"/>
          <w:szCs w:val="24"/>
          <w:lang w:val="uk-UA"/>
        </w:rPr>
        <w:t xml:space="preserve">Методична робота, а саме: тренінги, майстер-класи, консультації, семінари, ділові ігри, сприяли розвитку творчості, ініціативи, та були спрямовані на підвищення якості освітнього процесу. Результати показали, що більшість педагогів ЗДО добре володіють матеріалом, мають знання щодо організації освітньої роботи з дітьми та колегами. </w:t>
      </w:r>
      <w:r w:rsidRPr="00263BE1">
        <w:rPr>
          <w:sz w:val="28"/>
          <w:szCs w:val="28"/>
          <w:lang w:val="uk-UA"/>
        </w:rPr>
        <w:t xml:space="preserve"> </w:t>
      </w:r>
      <w:r w:rsidRPr="00263BE1">
        <w:rPr>
          <w:rFonts w:ascii="Times New Roman" w:hAnsi="Times New Roman" w:cs="Times New Roman"/>
          <w:sz w:val="24"/>
          <w:szCs w:val="24"/>
          <w:lang w:val="uk-UA"/>
        </w:rPr>
        <w:t>Особливо активними були  молоді  педагоги. Для підвищення свого фахового рівня, вихователі активно відвідували всі майстер-класи, семінари, тренінг, брали участь у вебінарах.</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Методист Гальперіна Н.В. пройшла навчання за програмою підготовки тренерів-експертів для методичного супроводу закладів дошкільної освіти, які впроваджують програму «Впевнений старт» в м. Краматорськ.</w:t>
      </w:r>
    </w:p>
    <w:p w:rsidR="00263BE1" w:rsidRPr="00263BE1" w:rsidRDefault="00263BE1" w:rsidP="00263BE1">
      <w:pPr>
        <w:jc w:val="both"/>
        <w:rPr>
          <w:rFonts w:ascii="Times New Roman" w:hAnsi="Times New Roman" w:cs="Times New Roman"/>
          <w:sz w:val="24"/>
          <w:szCs w:val="24"/>
          <w:shd w:val="clear" w:color="auto" w:fill="FFFFFF"/>
          <w:lang w:val="uk-UA"/>
        </w:rPr>
      </w:pPr>
      <w:r w:rsidRPr="00263BE1">
        <w:rPr>
          <w:rFonts w:ascii="Times New Roman" w:hAnsi="Times New Roman" w:cs="Times New Roman"/>
          <w:sz w:val="24"/>
          <w:szCs w:val="24"/>
          <w:lang w:val="uk-UA"/>
        </w:rPr>
        <w:t xml:space="preserve">Завідувач Кальчицький я/с Пасічник О.В. була учасником </w:t>
      </w:r>
      <w:r w:rsidRPr="00263BE1">
        <w:rPr>
          <w:rFonts w:ascii="Times New Roman" w:hAnsi="Times New Roman" w:cs="Times New Roman"/>
          <w:sz w:val="24"/>
          <w:szCs w:val="24"/>
          <w:shd w:val="clear" w:color="auto" w:fill="FFFFFF"/>
        </w:rPr>
        <w:t xml:space="preserve">міжобласного методично-практичного семінару "Музично-естетичний розвиток дошкільників: регіональний компонент" в м. </w:t>
      </w:r>
      <w:r w:rsidRPr="00263BE1">
        <w:rPr>
          <w:rFonts w:ascii="Times New Roman" w:hAnsi="Times New Roman" w:cs="Times New Roman"/>
          <w:sz w:val="24"/>
          <w:szCs w:val="24"/>
          <w:shd w:val="clear" w:color="auto" w:fill="FFFFFF"/>
          <w:lang w:val="uk-UA"/>
        </w:rPr>
        <w:t>І</w:t>
      </w:r>
      <w:r w:rsidRPr="00263BE1">
        <w:rPr>
          <w:rFonts w:ascii="Times New Roman" w:hAnsi="Times New Roman" w:cs="Times New Roman"/>
          <w:sz w:val="24"/>
          <w:szCs w:val="24"/>
          <w:shd w:val="clear" w:color="auto" w:fill="FFFFFF"/>
        </w:rPr>
        <w:t>вано-Франк</w:t>
      </w:r>
      <w:r w:rsidRPr="00263BE1">
        <w:rPr>
          <w:rFonts w:ascii="Times New Roman" w:hAnsi="Times New Roman" w:cs="Times New Roman"/>
          <w:sz w:val="24"/>
          <w:szCs w:val="24"/>
          <w:shd w:val="clear" w:color="auto" w:fill="FFFFFF"/>
          <w:lang w:val="uk-UA"/>
        </w:rPr>
        <w:t>і</w:t>
      </w:r>
      <w:r w:rsidRPr="00263BE1">
        <w:rPr>
          <w:rFonts w:ascii="Times New Roman" w:hAnsi="Times New Roman" w:cs="Times New Roman"/>
          <w:sz w:val="24"/>
          <w:szCs w:val="24"/>
          <w:shd w:val="clear" w:color="auto" w:fill="FFFFFF"/>
        </w:rPr>
        <w:t>вськ</w:t>
      </w:r>
      <w:r w:rsidRPr="00263BE1">
        <w:rPr>
          <w:rFonts w:ascii="Times New Roman" w:hAnsi="Times New Roman" w:cs="Times New Roman"/>
          <w:sz w:val="24"/>
          <w:szCs w:val="24"/>
          <w:shd w:val="clear" w:color="auto" w:fill="FFFFFF"/>
          <w:lang w:val="uk-UA"/>
        </w:rPr>
        <w:t>.</w:t>
      </w:r>
    </w:p>
    <w:p w:rsidR="00263BE1" w:rsidRPr="00263BE1" w:rsidRDefault="00263BE1" w:rsidP="00263BE1">
      <w:pPr>
        <w:ind w:left="-142"/>
        <w:jc w:val="both"/>
        <w:rPr>
          <w:rFonts w:ascii="Times New Roman" w:hAnsi="Times New Roman" w:cs="Times New Roman"/>
          <w:sz w:val="24"/>
          <w:szCs w:val="24"/>
          <w:lang w:val="uk-UA"/>
        </w:rPr>
      </w:pPr>
      <w:r w:rsidRPr="00263BE1">
        <w:rPr>
          <w:sz w:val="28"/>
          <w:szCs w:val="28"/>
          <w:lang w:val="uk-UA"/>
        </w:rPr>
        <w:t xml:space="preserve">     </w:t>
      </w:r>
      <w:r w:rsidRPr="00263BE1">
        <w:rPr>
          <w:rFonts w:ascii="Times New Roman" w:hAnsi="Times New Roman" w:cs="Times New Roman"/>
          <w:sz w:val="24"/>
          <w:szCs w:val="24"/>
          <w:lang w:val="uk-UA"/>
        </w:rPr>
        <w:t>Педагоги дошкільних закладів наполегливо працюють над виявленням творчого потенціалу дітей, розвитку їх інтелектуальних та творчих здібностей. Свої досягнення старші дошкільники продемонстрували під час проведення фестивалю «Сузір</w:t>
      </w:r>
      <w:r w:rsidRPr="00263BE1">
        <w:rPr>
          <w:rFonts w:ascii="Times New Roman" w:hAnsi="Times New Roman" w:cs="Times New Roman"/>
          <w:sz w:val="24"/>
          <w:szCs w:val="24"/>
        </w:rPr>
        <w:t>’</w:t>
      </w:r>
      <w:r w:rsidRPr="00263BE1">
        <w:rPr>
          <w:rFonts w:ascii="Times New Roman" w:hAnsi="Times New Roman" w:cs="Times New Roman"/>
          <w:sz w:val="24"/>
          <w:szCs w:val="24"/>
          <w:lang w:val="uk-UA"/>
        </w:rPr>
        <w:t>я талановитих дошкільнят», на якому діти отримали сертифікати за участь та пам</w:t>
      </w:r>
      <w:r w:rsidRPr="00263BE1">
        <w:rPr>
          <w:rFonts w:ascii="Times New Roman" w:hAnsi="Times New Roman" w:cs="Times New Roman"/>
          <w:sz w:val="24"/>
          <w:szCs w:val="24"/>
        </w:rPr>
        <w:t>’</w:t>
      </w:r>
      <w:r w:rsidRPr="00263BE1">
        <w:rPr>
          <w:rFonts w:ascii="Times New Roman" w:hAnsi="Times New Roman" w:cs="Times New Roman"/>
          <w:sz w:val="24"/>
          <w:szCs w:val="24"/>
          <w:lang w:val="uk-UA"/>
        </w:rPr>
        <w:t>ятні  подарунки.</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Поряд з позитивним досвідом роботи було виявлено недоліки: недостатній рівень самоосвіти окремих педагогів( Панчук Л.П., Стамбулжи  О.Є).</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Аналіз роботи за минулий рік показав, що всі заплановані засідання були проведенні згідно графіка на достатньому рівні.</w:t>
      </w:r>
    </w:p>
    <w:p w:rsidR="00263BE1" w:rsidRPr="00263BE1" w:rsidRDefault="00263BE1" w:rsidP="00263BE1">
      <w:pPr>
        <w:ind w:left="-142" w:firstLine="709"/>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Методичний супровід </w:t>
      </w:r>
      <w:r w:rsidRPr="00263BE1">
        <w:rPr>
          <w:rFonts w:ascii="Times New Roman" w:hAnsi="Times New Roman" w:cs="Times New Roman"/>
          <w:b/>
          <w:sz w:val="24"/>
          <w:szCs w:val="24"/>
          <w:lang w:val="uk-UA"/>
        </w:rPr>
        <w:t>виховного процесу</w:t>
      </w:r>
      <w:r w:rsidRPr="00263BE1">
        <w:rPr>
          <w:rFonts w:ascii="Times New Roman" w:hAnsi="Times New Roman" w:cs="Times New Roman"/>
          <w:sz w:val="24"/>
          <w:szCs w:val="24"/>
          <w:lang w:val="uk-UA"/>
        </w:rPr>
        <w:t xml:space="preserve"> був сконцентрований на забезпечення виховного процесу в навчальних закладах, пошук відповідних форм та методів розвитку творчих можливостей вчителів і підвищення професійної компетентності заступників директорів із виховної роботи, класних керівників, педагогів-організаторів, адже сучасна школа вимагає докорінного переосмислення в навчанні та вихованні, оновлення змісту, форм і методів духовного становлення особистості на основі гуманізації життєдіяльності учнів, створення сприятливих умов для реалізації його у різних видах творчої діяльності.</w:t>
      </w:r>
    </w:p>
    <w:p w:rsidR="00263BE1" w:rsidRPr="00263BE1" w:rsidRDefault="00263BE1" w:rsidP="00263BE1">
      <w:pPr>
        <w:ind w:left="-142" w:firstLine="709"/>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Реалізація діяльності відбувалась через індивідуальні консультації для педагогів, роботу районних методичних об’єднань, систему методичних заходів, спрямованих на розв’язання актуальних науково-методичних проблем.</w:t>
      </w:r>
    </w:p>
    <w:p w:rsidR="00263BE1" w:rsidRPr="00263BE1" w:rsidRDefault="00263BE1" w:rsidP="00263BE1">
      <w:pPr>
        <w:ind w:left="-142" w:firstLine="709"/>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     Питання виховної роботи розглядались на нарадах та колегіях директорів. </w:t>
      </w:r>
    </w:p>
    <w:p w:rsidR="00263BE1" w:rsidRPr="00263BE1" w:rsidRDefault="00263BE1" w:rsidP="00263BE1">
      <w:pPr>
        <w:pStyle w:val="af3"/>
        <w:ind w:firstLine="709"/>
        <w:jc w:val="both"/>
        <w:rPr>
          <w:lang w:val="uk-UA"/>
        </w:rPr>
      </w:pPr>
      <w:r w:rsidRPr="00263BE1">
        <w:rPr>
          <w:lang w:val="uk-UA"/>
        </w:rPr>
        <w:t xml:space="preserve">Для реалізації науково-методичної роботи з педагогами, підвищення їх фахового рівня, мотивації  до використання інноваційних методів роботи з учнями, їх батьками використовувались такі форми роботи як постійно діючі семінари (практичні, науково-практичні, з елементами тренінгу), майстер-класи, круглі столи. </w:t>
      </w:r>
    </w:p>
    <w:p w:rsidR="00263BE1" w:rsidRPr="00263BE1" w:rsidRDefault="00263BE1" w:rsidP="00263BE1">
      <w:pPr>
        <w:pStyle w:val="af3"/>
        <w:ind w:firstLine="709"/>
        <w:jc w:val="both"/>
        <w:rPr>
          <w:lang w:val="uk-UA"/>
        </w:rPr>
      </w:pPr>
      <w:r w:rsidRPr="00263BE1">
        <w:rPr>
          <w:lang w:val="uk-UA"/>
        </w:rPr>
        <w:t xml:space="preserve">Під час проведення методичних заходів здійснювалося вивчення актуальних питань виховання, аналіз зразків документації, показ відкритих виховних заходів, ознайомлення з новими сучасними формами роботи, дискусійне обговорення актуальних питань, обмін досвідом виховної діяльності навчальних закладів району. </w:t>
      </w:r>
    </w:p>
    <w:p w:rsidR="00263BE1" w:rsidRPr="00263BE1" w:rsidRDefault="00263BE1" w:rsidP="00263BE1">
      <w:pPr>
        <w:pStyle w:val="af3"/>
        <w:ind w:firstLine="709"/>
        <w:jc w:val="both"/>
        <w:rPr>
          <w:lang w:val="uk-UA"/>
        </w:rPr>
      </w:pPr>
      <w:r w:rsidRPr="00263BE1">
        <w:rPr>
          <w:lang w:val="uk-UA"/>
        </w:rPr>
        <w:t>Впродовж  2018- 2019 н.р. методичне об’єднання заступників директорів з виховної роботи працювало над проблемним питанням: «Виховання соціально компетентної особистості в умовах євроінтеграції вітчизняної освіти».</w:t>
      </w:r>
    </w:p>
    <w:p w:rsidR="00263BE1" w:rsidRPr="00263BE1" w:rsidRDefault="00263BE1" w:rsidP="00263BE1">
      <w:pPr>
        <w:pStyle w:val="af3"/>
        <w:ind w:firstLine="567"/>
        <w:jc w:val="both"/>
        <w:rPr>
          <w:lang w:val="uk-UA"/>
        </w:rPr>
      </w:pPr>
      <w:r w:rsidRPr="00263BE1">
        <w:rPr>
          <w:lang w:val="uk-UA"/>
        </w:rPr>
        <w:t xml:space="preserve"> Використані   шляхи реалізації даної проблеми:</w:t>
      </w:r>
    </w:p>
    <w:p w:rsidR="00263BE1" w:rsidRPr="00263BE1" w:rsidRDefault="00263BE1" w:rsidP="00263BE1">
      <w:pPr>
        <w:pStyle w:val="af3"/>
        <w:ind w:firstLine="567"/>
        <w:jc w:val="both"/>
        <w:rPr>
          <w:lang w:val="uk-UA"/>
        </w:rPr>
      </w:pPr>
      <w:r w:rsidRPr="00263BE1">
        <w:rPr>
          <w:lang w:val="uk-UA"/>
        </w:rPr>
        <w:lastRenderedPageBreak/>
        <w:t xml:space="preserve"> - озброєння вчителів технологією створення умов для розвитку в особистості ціннісних орієнтацій та вмінь, необхідних для життєдіяльності в сучасному європейському співтоваристві;</w:t>
      </w:r>
    </w:p>
    <w:p w:rsidR="00263BE1" w:rsidRPr="00263BE1" w:rsidRDefault="00263BE1" w:rsidP="00263BE1">
      <w:pPr>
        <w:pStyle w:val="af3"/>
        <w:ind w:firstLine="567"/>
        <w:jc w:val="both"/>
        <w:rPr>
          <w:lang w:val="uk-UA"/>
        </w:rPr>
      </w:pPr>
      <w:r w:rsidRPr="00263BE1">
        <w:rPr>
          <w:lang w:val="uk-UA"/>
        </w:rPr>
        <w:t>- вироблення інноваційного стилю діяльності, підготовка класних керівників до пошукової діяльності з метою впровадження  інноваційних технологій у виховний процес;</w:t>
      </w:r>
    </w:p>
    <w:p w:rsidR="00263BE1" w:rsidRPr="00263BE1" w:rsidRDefault="00263BE1" w:rsidP="00263BE1">
      <w:pPr>
        <w:pStyle w:val="af3"/>
        <w:ind w:firstLine="567"/>
        <w:jc w:val="both"/>
        <w:rPr>
          <w:lang w:val="uk-UA"/>
        </w:rPr>
      </w:pPr>
      <w:r w:rsidRPr="00263BE1">
        <w:rPr>
          <w:lang w:val="uk-UA"/>
        </w:rPr>
        <w:t xml:space="preserve"> - забезпечення планомірного і поступового запровадження нових виховних технологій;</w:t>
      </w:r>
    </w:p>
    <w:p w:rsidR="00263BE1" w:rsidRPr="00263BE1" w:rsidRDefault="00263BE1" w:rsidP="00263BE1">
      <w:pPr>
        <w:pStyle w:val="af3"/>
        <w:ind w:firstLine="567"/>
        <w:jc w:val="both"/>
        <w:rPr>
          <w:lang w:val="uk-UA"/>
        </w:rPr>
      </w:pPr>
      <w:r w:rsidRPr="00263BE1">
        <w:rPr>
          <w:lang w:val="uk-UA"/>
        </w:rPr>
        <w:t xml:space="preserve"> - підготовка педагогів із метою забезпечення на місцях постійного психолого-соціального супроводу особистості дитини, яка опинилася в складних життєвих умовах;</w:t>
      </w:r>
    </w:p>
    <w:p w:rsidR="00263BE1" w:rsidRPr="00263BE1" w:rsidRDefault="00263BE1" w:rsidP="00263BE1">
      <w:pPr>
        <w:pStyle w:val="af3"/>
        <w:ind w:firstLine="567"/>
        <w:jc w:val="both"/>
        <w:rPr>
          <w:lang w:val="uk-UA"/>
        </w:rPr>
      </w:pPr>
      <w:r w:rsidRPr="00263BE1">
        <w:rPr>
          <w:lang w:val="uk-UA"/>
        </w:rPr>
        <w:t xml:space="preserve"> - забезпечення розвитку й модернізації системи учнівського самоврядування в розрізі сучасних вимог;</w:t>
      </w:r>
    </w:p>
    <w:p w:rsidR="00263BE1" w:rsidRPr="00263BE1" w:rsidRDefault="00263BE1" w:rsidP="00263BE1">
      <w:pPr>
        <w:pStyle w:val="af3"/>
        <w:ind w:firstLine="567"/>
        <w:jc w:val="both"/>
        <w:rPr>
          <w:lang w:val="uk-UA"/>
        </w:rPr>
      </w:pPr>
      <w:r w:rsidRPr="00263BE1">
        <w:rPr>
          <w:lang w:val="uk-UA"/>
        </w:rPr>
        <w:t xml:space="preserve"> - формування у дітей та молоді свідомо-відповідального ставлення до життя шляхом виховання на загальнолюдських морально-етичних цінностях, відродження та поширення духовної спадщини українського народу в умовах євроінтеграції вітчизняної освіти;</w:t>
      </w:r>
    </w:p>
    <w:p w:rsidR="00263BE1" w:rsidRPr="00263BE1" w:rsidRDefault="00263BE1" w:rsidP="00263BE1">
      <w:pPr>
        <w:pStyle w:val="af3"/>
        <w:ind w:firstLine="567"/>
        <w:jc w:val="both"/>
        <w:rPr>
          <w:lang w:val="uk-UA"/>
        </w:rPr>
      </w:pPr>
      <w:r w:rsidRPr="00263BE1">
        <w:rPr>
          <w:lang w:val="uk-UA"/>
        </w:rPr>
        <w:t xml:space="preserve"> - організація позакласної та позашкільної роботи з учнями для створення атмосфери, що сприятиме розвитку громадянської позиції, причетності до європейських цінностей та європейського громадянства шляхом участі у навчально-виховних програмах: «Ми в Європі», «Україна - європейська держава», «Європейська та світова спадщина», «Я - громадянин Європи», а також у роботі шкільних клубів - «Євроклуб»,  дитячих громадських і молодіжних організацій.</w:t>
      </w:r>
    </w:p>
    <w:p w:rsidR="00263BE1" w:rsidRPr="00263BE1" w:rsidRDefault="00263BE1" w:rsidP="00263BE1">
      <w:pPr>
        <w:pStyle w:val="af3"/>
        <w:ind w:firstLine="709"/>
        <w:jc w:val="both"/>
        <w:rPr>
          <w:lang w:val="uk-UA"/>
        </w:rPr>
      </w:pPr>
      <w:r w:rsidRPr="00263BE1">
        <w:rPr>
          <w:lang w:val="uk-UA"/>
        </w:rPr>
        <w:t xml:space="preserve"> У 2018 – 2019  навчальному році з метою удосконалення професійної майстерності та фахового рівня  були  проведені засідання методичного об’єднання:</w:t>
      </w:r>
    </w:p>
    <w:p w:rsidR="00263BE1" w:rsidRPr="00263BE1" w:rsidRDefault="00263BE1" w:rsidP="00263BE1">
      <w:pPr>
        <w:ind w:firstLine="567"/>
        <w:jc w:val="both"/>
        <w:rPr>
          <w:rFonts w:ascii="Times New Roman" w:eastAsia="Times New Roman" w:hAnsi="Times New Roman" w:cs="Times New Roman"/>
          <w:iCs/>
          <w:sz w:val="24"/>
          <w:szCs w:val="24"/>
          <w:shd w:val="clear" w:color="auto" w:fill="FFFFFF"/>
          <w:lang w:val="uk-UA" w:eastAsia="uk-UA"/>
        </w:rPr>
      </w:pPr>
      <w:r w:rsidRPr="00263BE1">
        <w:rPr>
          <w:rFonts w:ascii="Times New Roman" w:eastAsia="Times New Roman" w:hAnsi="Times New Roman" w:cs="Times New Roman"/>
          <w:iCs/>
          <w:sz w:val="24"/>
          <w:szCs w:val="24"/>
          <w:shd w:val="clear" w:color="auto" w:fill="FFFFFF"/>
          <w:lang w:val="uk-UA" w:eastAsia="uk-UA"/>
        </w:rPr>
        <w:t>1.  07 грудня 2018 року на базі Малоянисольського я/с відбувся семінар-практикум для вихователі ЗДО з теми «Патріотичне виховання дошкільників засобами інтегрованої освітньої діяльності».</w:t>
      </w:r>
    </w:p>
    <w:p w:rsidR="00263BE1" w:rsidRPr="00263BE1" w:rsidRDefault="00263BE1" w:rsidP="00263BE1">
      <w:pPr>
        <w:ind w:firstLine="567"/>
        <w:jc w:val="both"/>
        <w:rPr>
          <w:rFonts w:ascii="Times New Roman" w:eastAsia="Times New Roman" w:hAnsi="Times New Roman" w:cs="Times New Roman"/>
          <w:sz w:val="24"/>
          <w:szCs w:val="24"/>
          <w:lang w:val="uk-UA" w:eastAsia="uk-UA"/>
        </w:rPr>
      </w:pPr>
      <w:r w:rsidRPr="00263BE1">
        <w:rPr>
          <w:rFonts w:ascii="Times New Roman" w:eastAsia="Times New Roman" w:hAnsi="Times New Roman" w:cs="Times New Roman"/>
          <w:iCs/>
          <w:sz w:val="24"/>
          <w:szCs w:val="24"/>
          <w:shd w:val="clear" w:color="auto" w:fill="FFFFFF"/>
          <w:lang w:val="uk-UA" w:eastAsia="uk-UA"/>
        </w:rPr>
        <w:t xml:space="preserve">2. 26 лютого 2019 року на базі КЗ Нікольський я/с  № 3 "Ромашка " проведений майстер-клас з теми «Вплив української народної гри на розвиток патріотичних почуттів дошкільників». </w:t>
      </w:r>
    </w:p>
    <w:p w:rsidR="00263BE1" w:rsidRPr="00263BE1" w:rsidRDefault="00263BE1" w:rsidP="00263BE1">
      <w:pPr>
        <w:pStyle w:val="af3"/>
        <w:ind w:firstLine="567"/>
        <w:jc w:val="both"/>
        <w:rPr>
          <w:iCs/>
          <w:shd w:val="clear" w:color="auto" w:fill="FFFFFF"/>
          <w:lang w:val="uk-UA" w:eastAsia="uk-UA"/>
        </w:rPr>
      </w:pPr>
      <w:r w:rsidRPr="00263BE1">
        <w:rPr>
          <w:lang w:val="uk-UA"/>
        </w:rPr>
        <w:t xml:space="preserve">3. </w:t>
      </w:r>
      <w:r w:rsidRPr="00263BE1">
        <w:rPr>
          <w:iCs/>
          <w:shd w:val="clear" w:color="auto" w:fill="FFFFFF"/>
          <w:lang w:val="uk-UA" w:eastAsia="uk-UA"/>
        </w:rPr>
        <w:t>06 березня 2019 року на базі Новогригорівської ЗОШ І-ІІ ступенів -  філії опорного закладу проведений тренінг для заступників директорів з виховної роботи, педагогів - організаторів «Патріотизм як суспільна та особистісна цінність».</w:t>
      </w:r>
    </w:p>
    <w:p w:rsidR="00263BE1" w:rsidRPr="00263BE1" w:rsidRDefault="00263BE1" w:rsidP="00263BE1">
      <w:pPr>
        <w:ind w:firstLine="709"/>
        <w:jc w:val="both"/>
        <w:rPr>
          <w:rFonts w:ascii="Times New Roman" w:eastAsia="Times New Roman" w:hAnsi="Times New Roman" w:cs="Times New Roman"/>
          <w:sz w:val="24"/>
          <w:szCs w:val="24"/>
          <w:lang w:val="uk-UA"/>
        </w:rPr>
      </w:pPr>
      <w:r w:rsidRPr="00263BE1">
        <w:rPr>
          <w:rFonts w:ascii="Times New Roman" w:eastAsia="Times New Roman" w:hAnsi="Times New Roman" w:cs="Times New Roman"/>
          <w:sz w:val="24"/>
          <w:szCs w:val="24"/>
          <w:lang w:val="uk-UA"/>
        </w:rPr>
        <w:t xml:space="preserve"> У ході виховної діяльності в ЗЗСО проводилась роз’яснювальна робота з питань профілактики правопорушень.</w:t>
      </w:r>
    </w:p>
    <w:p w:rsidR="00263BE1" w:rsidRPr="00263BE1" w:rsidRDefault="00263BE1" w:rsidP="00263BE1">
      <w:pPr>
        <w:pStyle w:val="af3"/>
        <w:ind w:firstLine="709"/>
        <w:jc w:val="both"/>
        <w:rPr>
          <w:lang w:val="uk-UA"/>
        </w:rPr>
      </w:pPr>
      <w:r w:rsidRPr="00263BE1">
        <w:rPr>
          <w:lang w:val="uk-UA"/>
        </w:rPr>
        <w:t xml:space="preserve"> Система правового виховання у ЗЗСО Нікольського району базується на правових актах і документах, таких як Конституція України, Конвенція ООН про права дитини, Декларація прав людини, Кодекс про шлюб та сім`ю,  Закон України «Про охорону дитинства», Концепції реалізації державної політики у сфері реформування загальноосвітньої середньої освіти «Нова українська школа» на період до 2029 року, яка схвалена розпорядженням Кабінету Міністрів України від 14 грудня 2016 року №988-р; Державної соціальної програми протидії торгівлі людьми на період до 2020 року, затвердженої постановою Кабінету Міністрів України від 24 лютого 2016 р. № 111; розпорядження Кабінету Міністрів України від 23 листопада 2015 р. № 1393-р «Про затвердження плану дій з реалізації Національної стратегії у сфері прав людини на період до 2020 року»; листа Міністерства освіти і науки  України від 27.07.2017 року №1/9-413 «Про деякі питання щодо організації виховної роботи у навчальних закладах у 2017/2018 навчальному році» Регіональної програми профілактики правопорушень серед дітей на території Донецької області на 2019-2022 роки тощо.</w:t>
      </w:r>
    </w:p>
    <w:p w:rsidR="00263BE1" w:rsidRPr="00263BE1" w:rsidRDefault="00263BE1" w:rsidP="00263BE1">
      <w:pPr>
        <w:pStyle w:val="af3"/>
        <w:ind w:firstLine="709"/>
        <w:jc w:val="both"/>
        <w:rPr>
          <w:lang w:val="uk-UA"/>
        </w:rPr>
      </w:pPr>
      <w:r w:rsidRPr="00263BE1">
        <w:rPr>
          <w:lang w:val="uk-UA"/>
        </w:rPr>
        <w:t xml:space="preserve"> У закладах освіти з 2018 року впроваджується районний план заходів з реалізації правопросвітницького проекту «Я маю право!».</w:t>
      </w:r>
    </w:p>
    <w:p w:rsidR="00263BE1" w:rsidRPr="00263BE1" w:rsidRDefault="00263BE1" w:rsidP="00263BE1">
      <w:pPr>
        <w:pStyle w:val="af3"/>
        <w:ind w:firstLine="709"/>
        <w:jc w:val="both"/>
        <w:rPr>
          <w:lang w:val="uk-UA"/>
        </w:rPr>
      </w:pPr>
      <w:r w:rsidRPr="00263BE1">
        <w:rPr>
          <w:lang w:val="uk-UA"/>
        </w:rPr>
        <w:t>В рамках Регіональної програми профілактики правопорушень серед дітей на території Донецької області на 2019-2022 роки у закладах загальної середньої освіти:</w:t>
      </w:r>
    </w:p>
    <w:p w:rsidR="00263BE1" w:rsidRPr="00263BE1" w:rsidRDefault="00263BE1" w:rsidP="00263BE1">
      <w:pPr>
        <w:pStyle w:val="af3"/>
        <w:ind w:firstLine="709"/>
        <w:jc w:val="both"/>
        <w:rPr>
          <w:lang w:val="uk-UA"/>
        </w:rPr>
      </w:pPr>
      <w:r w:rsidRPr="00263BE1">
        <w:rPr>
          <w:lang w:val="uk-UA"/>
        </w:rPr>
        <w:t xml:space="preserve"> - в установленому законодавством порядку проводиться виявлення та спостереження за дітьми «групи ризику»; </w:t>
      </w:r>
    </w:p>
    <w:p w:rsidR="00263BE1" w:rsidRPr="00263BE1" w:rsidRDefault="00263BE1" w:rsidP="00263BE1">
      <w:pPr>
        <w:pStyle w:val="af3"/>
        <w:ind w:firstLine="709"/>
        <w:jc w:val="both"/>
        <w:rPr>
          <w:lang w:val="uk-UA"/>
        </w:rPr>
      </w:pPr>
      <w:r w:rsidRPr="00263BE1">
        <w:rPr>
          <w:lang w:val="uk-UA"/>
        </w:rPr>
        <w:t xml:space="preserve"> -  з метою збереження життя та здоров’я дітей, недопущення випадків самогубства серед них, керуючись Законом України «Про охорону дитинства», проводиться індивідуальне консультування  для зниження психоемоційного напруження; заняття з елементами тренінгу «Цінності в житті молодої людини», «Конфлікти та їх місце в людському житті», «Конфлікт. </w:t>
      </w:r>
      <w:r w:rsidRPr="00263BE1">
        <w:rPr>
          <w:lang w:val="uk-UA"/>
        </w:rPr>
        <w:lastRenderedPageBreak/>
        <w:t>Методи та способи його розв’язання»; інтерактивні вправи щодо поліпшення емоційного стану учнів, такі як: «Грибочок», «Хвиля», «Покажи предмет», «Подаруй усмішку другу», «Радій життю» тощо;</w:t>
      </w:r>
    </w:p>
    <w:p w:rsidR="00263BE1" w:rsidRPr="00263BE1" w:rsidRDefault="00263BE1" w:rsidP="00263BE1">
      <w:pPr>
        <w:pStyle w:val="af3"/>
        <w:ind w:firstLine="709"/>
        <w:jc w:val="both"/>
        <w:rPr>
          <w:lang w:val="uk-UA"/>
        </w:rPr>
      </w:pPr>
      <w:r w:rsidRPr="00263BE1">
        <w:rPr>
          <w:lang w:val="uk-UA"/>
        </w:rPr>
        <w:t xml:space="preserve"> - проводиться робота з Міжнародним благодійним фондом «Карітас», спеціалісти якого проводять групові тренінгові заняття «Профілактика насилля», «Профілактика стресу у дітей», «Профілактика тривожності», «Формування позитивного Я»;</w:t>
      </w:r>
    </w:p>
    <w:p w:rsidR="00263BE1" w:rsidRPr="00263BE1" w:rsidRDefault="00263BE1" w:rsidP="00263BE1">
      <w:pPr>
        <w:pStyle w:val="af3"/>
        <w:ind w:firstLine="709"/>
        <w:jc w:val="both"/>
      </w:pPr>
      <w:r w:rsidRPr="00263BE1">
        <w:rPr>
          <w:lang w:val="uk-UA"/>
        </w:rPr>
        <w:t xml:space="preserve"> - проведено Всеукраїнський урок права  «Права людини» з нагоди проголошення Загальної декларації прав людини; заняття-тренінг «Геть насильство над дітьми», «Знаємо свої права»; вікторини «Захист прав людини»; ігри «Правовий лабіринт», «Право. Закон. Мораль.»; віртуальні екскурсії «Уявна подорож у країну права»; конкурси малюнків «Я дитина — ось мої права», «Права людини», «Мої права», «Демократія в школі», «Моя Україна – правова держава»; батьківські збори «Протидія домашньому насильству» тощо.</w:t>
      </w:r>
    </w:p>
    <w:p w:rsidR="00263BE1" w:rsidRPr="00263BE1" w:rsidRDefault="00263BE1" w:rsidP="00263BE1">
      <w:pPr>
        <w:pStyle w:val="af3"/>
        <w:ind w:firstLine="709"/>
        <w:jc w:val="both"/>
        <w:rPr>
          <w:lang w:val="uk-UA"/>
        </w:rPr>
      </w:pPr>
      <w:r w:rsidRPr="00263BE1">
        <w:rPr>
          <w:lang w:val="uk-UA"/>
        </w:rPr>
        <w:t>В наявності в закладах освіти плани щодо профілактики правопорушень на період до 2020 року; щодо профілактики дитячої бездоглядності та безпритульності серед неповнолітніх на 2018-2019 рр.; щодо запобігання шкідливих звичок, куріння, вживання алкогольних напоїв, психотропних речових та наркотиків; щодо запобігання дитячої злочинності;  план заходів щодо запобігання торгівлі людьми тощо.</w:t>
      </w:r>
    </w:p>
    <w:p w:rsidR="00263BE1" w:rsidRPr="00263BE1" w:rsidRDefault="00263BE1" w:rsidP="00263BE1">
      <w:pPr>
        <w:pStyle w:val="af3"/>
        <w:ind w:firstLine="709"/>
        <w:jc w:val="both"/>
        <w:rPr>
          <w:lang w:val="uk-UA"/>
        </w:rPr>
      </w:pPr>
      <w:r w:rsidRPr="00263BE1">
        <w:rPr>
          <w:lang w:val="uk-UA"/>
        </w:rPr>
        <w:t>У закладах сформовані банки даних про учнів, які скоїли злочин; схильних до правопорушень; родин, які опинились у складних життєвих обставинах тощо.</w:t>
      </w:r>
    </w:p>
    <w:p w:rsidR="00263BE1" w:rsidRPr="00263BE1" w:rsidRDefault="00263BE1" w:rsidP="00263BE1">
      <w:pPr>
        <w:pStyle w:val="af3"/>
        <w:ind w:firstLine="709"/>
        <w:jc w:val="both"/>
        <w:rPr>
          <w:lang w:val="uk-UA"/>
        </w:rPr>
      </w:pPr>
      <w:r w:rsidRPr="00263BE1">
        <w:rPr>
          <w:lang w:val="uk-UA"/>
        </w:rPr>
        <w:t xml:space="preserve"> Станом на 10.01.2019 року у навчальних закладах району перебувають:</w:t>
      </w:r>
    </w:p>
    <w:p w:rsidR="00263BE1" w:rsidRPr="00263BE1" w:rsidRDefault="00263BE1" w:rsidP="00263BE1">
      <w:pPr>
        <w:pStyle w:val="af3"/>
        <w:numPr>
          <w:ilvl w:val="0"/>
          <w:numId w:val="6"/>
        </w:numPr>
        <w:ind w:left="0" w:firstLine="709"/>
        <w:jc w:val="both"/>
        <w:rPr>
          <w:lang w:val="uk-UA"/>
        </w:rPr>
      </w:pPr>
      <w:r w:rsidRPr="00263BE1">
        <w:rPr>
          <w:lang w:val="uk-UA"/>
        </w:rPr>
        <w:t>7 родин, які опинились у складних життєвих обставинах;</w:t>
      </w:r>
    </w:p>
    <w:p w:rsidR="00263BE1" w:rsidRPr="00263BE1" w:rsidRDefault="00263BE1" w:rsidP="00263BE1">
      <w:pPr>
        <w:pStyle w:val="af3"/>
        <w:numPr>
          <w:ilvl w:val="0"/>
          <w:numId w:val="6"/>
        </w:numPr>
        <w:ind w:left="0" w:firstLine="709"/>
        <w:jc w:val="both"/>
        <w:rPr>
          <w:lang w:val="uk-UA"/>
        </w:rPr>
      </w:pPr>
      <w:r w:rsidRPr="00263BE1">
        <w:rPr>
          <w:lang w:val="uk-UA"/>
        </w:rPr>
        <w:t>7 дітей, які перебувають на внутрішньо шкільному обліку.</w:t>
      </w:r>
    </w:p>
    <w:p w:rsidR="00263BE1" w:rsidRPr="00263BE1" w:rsidRDefault="00263BE1" w:rsidP="00263BE1">
      <w:pPr>
        <w:pStyle w:val="af3"/>
        <w:ind w:firstLine="709"/>
        <w:jc w:val="both"/>
        <w:rPr>
          <w:lang w:val="uk-UA"/>
        </w:rPr>
      </w:pPr>
      <w:r w:rsidRPr="00263BE1">
        <w:rPr>
          <w:lang w:val="uk-UA"/>
        </w:rPr>
        <w:t xml:space="preserve"> Адміністраціями закладів, класними керівниками проводиться профілактична робота,   заведено портфоліо, до складу якого входить характеристика на учня, акт обстеження умов проживання, картка учня, журнал обліку профілактичної роботи з правопорушниками, щоденник спостережень, пояснювальні записки, доповідні , розписки, клопотання тощо.</w:t>
      </w:r>
    </w:p>
    <w:p w:rsidR="00263BE1" w:rsidRPr="00263BE1" w:rsidRDefault="00263BE1" w:rsidP="00263BE1">
      <w:pPr>
        <w:pStyle w:val="af3"/>
        <w:ind w:firstLine="709"/>
        <w:jc w:val="both"/>
        <w:rPr>
          <w:lang w:val="uk-UA"/>
        </w:rPr>
      </w:pPr>
      <w:r w:rsidRPr="00263BE1">
        <w:rPr>
          <w:lang w:val="uk-UA"/>
        </w:rPr>
        <w:t xml:space="preserve"> Правоосвітня, правовиховна робота у закладах представлена системою заходів, які чітко сплановані, контролюються під час виконання і узагальнюються на педагогічних радах, нарадах при директорі, нарадах класних керівників.</w:t>
      </w:r>
    </w:p>
    <w:p w:rsidR="00263BE1" w:rsidRPr="00263BE1" w:rsidRDefault="00263BE1" w:rsidP="00263BE1">
      <w:pPr>
        <w:pStyle w:val="af3"/>
        <w:ind w:firstLine="709"/>
        <w:jc w:val="both"/>
        <w:rPr>
          <w:lang w:val="uk-UA"/>
        </w:rPr>
      </w:pPr>
      <w:r w:rsidRPr="00263BE1">
        <w:rPr>
          <w:lang w:val="uk-UA"/>
        </w:rPr>
        <w:t xml:space="preserve"> З метою створення максимально сприятливих умов для співробітництва педагогів, учнів та їх батьків, направлених на запобігання та подолання відхилень у поведінці дітей та підлітків; здійснення адекватної до сьогоднішніх умов соціалізації дітей та підлітків, формування відповідальності учнів за вчинені дії та профілактики негативних проявів у молодіжному середовищі, допомоги правоохоронним органам у профілактиці злочинності та забезпеченні громадського порядку працює Рада профілактики, склад та план якої затверджується щороку на початку вересня наказами по школі «Про створення Ради профілактики»). На засіданнях Ради розглядаються питання про особливості виховання дітей, які схильні до негативних проявів; про попередження шкідливих звичок та відхилення у їх поведінці; тримається на контролі питання відвідування школи учнями.    </w:t>
      </w:r>
    </w:p>
    <w:p w:rsidR="00263BE1" w:rsidRPr="00263BE1" w:rsidRDefault="00263BE1" w:rsidP="00263BE1">
      <w:pPr>
        <w:pStyle w:val="af3"/>
        <w:ind w:firstLine="709"/>
        <w:jc w:val="both"/>
        <w:rPr>
          <w:lang w:val="uk-UA"/>
        </w:rPr>
      </w:pPr>
      <w:r w:rsidRPr="00263BE1">
        <w:rPr>
          <w:lang w:val="uk-UA"/>
        </w:rPr>
        <w:t>У закладах існує система профілактичної роботи: контроль за відвідуванням учнями школи, навчальних занять та позакласних заходів;  розроблені правила для учнів, які вивчаються починаючи з початкових класів; учні охоплені дорученнями та задіяні в заняттях  шкільних гуртків, позакласних заходів; проводяться цикли бесід на правову тематику з учнями, з батьками;  складаються акти обстеження всіх сімей, в яких проживають учні.</w:t>
      </w:r>
    </w:p>
    <w:p w:rsidR="00263BE1" w:rsidRPr="00263BE1" w:rsidRDefault="00263BE1" w:rsidP="00263BE1">
      <w:pPr>
        <w:pStyle w:val="af3"/>
        <w:ind w:firstLine="709"/>
        <w:jc w:val="both"/>
        <w:rPr>
          <w:lang w:val="uk-UA"/>
        </w:rPr>
      </w:pPr>
      <w:r w:rsidRPr="00263BE1">
        <w:rPr>
          <w:lang w:val="uk-UA"/>
        </w:rPr>
        <w:t xml:space="preserve">Протягом навчального року питання стосовно профілактики правопорушень розглядались на методоб’єднаннях класних керівників: </w:t>
      </w:r>
      <w:r w:rsidRPr="00263BE1">
        <w:rPr>
          <w:bCs/>
          <w:iCs/>
        </w:rPr>
        <w:t>«</w:t>
      </w:r>
      <w:r w:rsidRPr="00263BE1">
        <w:rPr>
          <w:bCs/>
          <w:iCs/>
          <w:lang w:val="uk-UA"/>
        </w:rPr>
        <w:t xml:space="preserve">Що таке булінг? Профілактика виникнення та подолання проявів булінгу в дитячому середовищі» (тренінгове заняття); </w:t>
      </w:r>
      <w:r w:rsidRPr="00263BE1">
        <w:rPr>
          <w:lang w:val="uk-UA"/>
        </w:rPr>
        <w:t xml:space="preserve"> </w:t>
      </w:r>
      <w:r w:rsidRPr="00263BE1">
        <w:rPr>
          <w:bCs/>
          <w:iCs/>
          <w:lang w:val="uk-UA"/>
        </w:rPr>
        <w:t xml:space="preserve">«Профілактика  правопорушень та злочинності серед неповнолітніх. Пошук нових форм і методів роботи з даного напрямку»;  «Спільна робота громадськості, школи та сім'ї у становленні особистості учня»;  </w:t>
      </w:r>
      <w:r w:rsidRPr="00263BE1">
        <w:rPr>
          <w:lang w:val="uk-UA"/>
        </w:rPr>
        <w:t>«Особливості кримінальної відповідальності неповнолітніх в межах сучасного законодавства» тощо.</w:t>
      </w:r>
    </w:p>
    <w:p w:rsidR="00263BE1" w:rsidRPr="00263BE1" w:rsidRDefault="00263BE1" w:rsidP="00263BE1">
      <w:pPr>
        <w:widowControl w:val="0"/>
        <w:tabs>
          <w:tab w:val="left" w:pos="360"/>
        </w:tabs>
        <w:suppressAutoHyphens/>
        <w:ind w:firstLine="567"/>
        <w:jc w:val="both"/>
        <w:rPr>
          <w:rFonts w:ascii="Times New Roman" w:eastAsia="Lucida Sans Unicode" w:hAnsi="Times New Roman" w:cs="Times New Roman"/>
          <w:b/>
          <w:bCs/>
          <w:kern w:val="2"/>
          <w:sz w:val="28"/>
          <w:szCs w:val="28"/>
          <w:lang w:val="uk-UA" w:eastAsia="hi-IN" w:bidi="hi-IN"/>
        </w:rPr>
      </w:pPr>
      <w:r w:rsidRPr="00263BE1">
        <w:rPr>
          <w:rFonts w:ascii="Times New Roman" w:hAnsi="Times New Roman" w:cs="Times New Roman"/>
          <w:sz w:val="24"/>
          <w:szCs w:val="24"/>
          <w:lang w:val="uk-UA"/>
        </w:rPr>
        <w:t xml:space="preserve">Приємно відзначити, що учень 10 класу Сарбаш Д. (КЗ «Кальчицька ЗОШ І-ІІІ ступенів») </w:t>
      </w:r>
      <w:r w:rsidRPr="00263BE1">
        <w:rPr>
          <w:rFonts w:ascii="Times New Roman" w:eastAsia="Times New Roman" w:hAnsi="Times New Roman" w:cs="Times New Roman"/>
          <w:sz w:val="24"/>
          <w:szCs w:val="24"/>
          <w:lang w:val="uk-UA"/>
        </w:rPr>
        <w:t xml:space="preserve">взяв </w:t>
      </w:r>
      <w:r w:rsidRPr="00263BE1">
        <w:rPr>
          <w:rFonts w:ascii="Times New Roman" w:hAnsi="Times New Roman" w:cs="Times New Roman"/>
          <w:sz w:val="24"/>
          <w:szCs w:val="24"/>
          <w:lang w:val="uk-UA"/>
        </w:rPr>
        <w:t xml:space="preserve">участь у Всеукраїнському конкурсі учнівських есе «Права людини крізь призму сучасності» та отримав подяку. Заступник директора з виховної роботи Остяк Т.Ю. </w:t>
      </w:r>
      <w:r w:rsidRPr="00263BE1">
        <w:rPr>
          <w:rFonts w:ascii="Times New Roman" w:hAnsi="Times New Roman" w:cs="Times New Roman"/>
          <w:sz w:val="24"/>
          <w:szCs w:val="24"/>
          <w:lang w:val="uk-UA"/>
        </w:rPr>
        <w:lastRenderedPageBreak/>
        <w:t>(«Кальчицька ЗОШ І-ІІІ ступенів») стала учасником Всеукраїнського конкурсу навчально-методичних розробок з правознавства (виховний захід «Наші права  - щасливе дитинство») .</w:t>
      </w:r>
    </w:p>
    <w:p w:rsidR="00263BE1" w:rsidRPr="00263BE1" w:rsidRDefault="00263BE1" w:rsidP="00263BE1">
      <w:pPr>
        <w:pStyle w:val="af3"/>
        <w:ind w:firstLine="709"/>
        <w:jc w:val="both"/>
        <w:rPr>
          <w:lang w:val="uk-UA" w:eastAsia="ru-RU"/>
        </w:rPr>
      </w:pPr>
      <w:r w:rsidRPr="00263BE1">
        <w:rPr>
          <w:lang w:val="uk-UA"/>
        </w:rPr>
        <w:t xml:space="preserve"> Постійно здійснюється взаємообмін інформацією з даного питання на районних методоб’єднаннях та методичних заходах.</w:t>
      </w:r>
    </w:p>
    <w:p w:rsidR="00263BE1" w:rsidRPr="00263BE1" w:rsidRDefault="00263BE1" w:rsidP="00263BE1">
      <w:pPr>
        <w:pStyle w:val="af3"/>
        <w:ind w:firstLine="709"/>
        <w:jc w:val="both"/>
        <w:rPr>
          <w:lang w:val="uk-UA"/>
        </w:rPr>
      </w:pPr>
      <w:r w:rsidRPr="00263BE1">
        <w:rPr>
          <w:lang w:val="uk-UA"/>
        </w:rPr>
        <w:t xml:space="preserve"> Пріоритетними  напрямами роботи в 2019-2020 навчальному році залишаються  наступні:</w:t>
      </w:r>
    </w:p>
    <w:p w:rsidR="00263BE1" w:rsidRPr="00263BE1" w:rsidRDefault="00263BE1" w:rsidP="00263BE1">
      <w:pPr>
        <w:pStyle w:val="af3"/>
        <w:ind w:left="284" w:firstLine="709"/>
        <w:jc w:val="both"/>
        <w:rPr>
          <w:lang w:val="uk-UA"/>
        </w:rPr>
      </w:pPr>
      <w:r w:rsidRPr="00263BE1">
        <w:rPr>
          <w:lang w:val="uk-UA"/>
        </w:rPr>
        <w:t>- посилення уваги до питань морально-етичного виховання, створення системи успішної профілактики відхилень у поведінці учнів;</w:t>
      </w:r>
    </w:p>
    <w:p w:rsidR="00263BE1" w:rsidRPr="00263BE1" w:rsidRDefault="00263BE1" w:rsidP="00263BE1">
      <w:pPr>
        <w:pStyle w:val="af3"/>
        <w:ind w:left="284" w:firstLine="709"/>
        <w:jc w:val="both"/>
        <w:rPr>
          <w:lang w:val="uk-UA"/>
        </w:rPr>
      </w:pPr>
      <w:r w:rsidRPr="00263BE1">
        <w:rPr>
          <w:lang w:val="uk-UA"/>
        </w:rPr>
        <w:t>- формування високих моральних якостей громадянина України шляхом здійснення профілактики булінгу, кібербулінгу та запобігання віртуальної агресії серед учнівської молоді;</w:t>
      </w:r>
    </w:p>
    <w:p w:rsidR="00263BE1" w:rsidRPr="00263BE1" w:rsidRDefault="00263BE1" w:rsidP="00263BE1">
      <w:pPr>
        <w:pStyle w:val="af3"/>
        <w:ind w:left="284" w:firstLine="709"/>
        <w:jc w:val="both"/>
        <w:rPr>
          <w:lang w:val="uk-UA"/>
        </w:rPr>
      </w:pPr>
      <w:r w:rsidRPr="00263BE1">
        <w:rPr>
          <w:lang w:val="uk-UA"/>
        </w:rPr>
        <w:t>- підпорядкування змісту, форм і методів роботи визнанню особистості дитини як найвищої соціальної цінності;</w:t>
      </w:r>
    </w:p>
    <w:p w:rsidR="00263BE1" w:rsidRPr="00263BE1" w:rsidRDefault="00263BE1" w:rsidP="00263BE1">
      <w:pPr>
        <w:pStyle w:val="af3"/>
        <w:ind w:left="284" w:firstLine="709"/>
        <w:jc w:val="both"/>
        <w:rPr>
          <w:lang w:val="uk-UA"/>
        </w:rPr>
      </w:pPr>
      <w:r w:rsidRPr="00263BE1">
        <w:rPr>
          <w:lang w:val="uk-UA"/>
        </w:rPr>
        <w:t>- створення умов для соціального захисту дітей, особливо дітей-сиріт та дітей, що залишились без батьківського піклування;</w:t>
      </w:r>
    </w:p>
    <w:p w:rsidR="00263BE1" w:rsidRPr="00263BE1" w:rsidRDefault="00263BE1" w:rsidP="00263BE1">
      <w:pPr>
        <w:pStyle w:val="af3"/>
        <w:ind w:left="284" w:firstLine="709"/>
        <w:jc w:val="both"/>
        <w:rPr>
          <w:lang w:val="uk-UA"/>
        </w:rPr>
      </w:pPr>
      <w:r w:rsidRPr="00263BE1">
        <w:rPr>
          <w:lang w:val="uk-UA"/>
        </w:rPr>
        <w:t>- проведення профілактичної роботи щодо запобігання правопорушень, злочинності;</w:t>
      </w:r>
    </w:p>
    <w:p w:rsidR="00263BE1" w:rsidRPr="00263BE1" w:rsidRDefault="00263BE1" w:rsidP="00263BE1">
      <w:pPr>
        <w:pStyle w:val="af3"/>
        <w:ind w:left="284" w:firstLine="709"/>
        <w:jc w:val="both"/>
        <w:rPr>
          <w:lang w:val="uk-UA"/>
        </w:rPr>
      </w:pPr>
      <w:r w:rsidRPr="00263BE1">
        <w:rPr>
          <w:lang w:val="uk-UA"/>
        </w:rPr>
        <w:t>- співпраця з правоохоронних органів, лікарями;</w:t>
      </w:r>
    </w:p>
    <w:p w:rsidR="00263BE1" w:rsidRPr="00263BE1" w:rsidRDefault="00263BE1" w:rsidP="00263BE1">
      <w:pPr>
        <w:pStyle w:val="af3"/>
        <w:ind w:left="284" w:firstLine="709"/>
        <w:jc w:val="both"/>
        <w:rPr>
          <w:lang w:val="uk-UA"/>
        </w:rPr>
      </w:pPr>
      <w:r w:rsidRPr="00263BE1">
        <w:rPr>
          <w:lang w:val="uk-UA"/>
        </w:rPr>
        <w:t>- посилення індивідуальної роботи з учнями, які потребують особливої уваги;</w:t>
      </w:r>
    </w:p>
    <w:p w:rsidR="00263BE1" w:rsidRPr="00263BE1" w:rsidRDefault="00263BE1" w:rsidP="00263BE1">
      <w:pPr>
        <w:pStyle w:val="af3"/>
        <w:ind w:left="284" w:firstLine="709"/>
        <w:jc w:val="both"/>
        <w:rPr>
          <w:lang w:val="uk-UA"/>
        </w:rPr>
      </w:pPr>
      <w:r w:rsidRPr="00263BE1">
        <w:rPr>
          <w:lang w:val="uk-UA"/>
        </w:rPr>
        <w:t>- залучення учнів, які потребують особливої уваги, до позакласної роботи, участі у виховних заходах, занять у шкільних, районних гуртках та факультативах.</w:t>
      </w:r>
    </w:p>
    <w:p w:rsidR="00263BE1" w:rsidRPr="00263BE1" w:rsidRDefault="00263BE1" w:rsidP="00263BE1">
      <w:pPr>
        <w:pStyle w:val="af3"/>
        <w:ind w:firstLine="709"/>
        <w:jc w:val="both"/>
        <w:rPr>
          <w:sz w:val="23"/>
          <w:szCs w:val="23"/>
          <w:lang w:val="uk-UA"/>
        </w:rPr>
      </w:pPr>
      <w:r w:rsidRPr="00263BE1">
        <w:rPr>
          <w:lang w:val="uk-UA"/>
        </w:rPr>
        <w:t xml:space="preserve"> Враховуючи Стратегію національно-патріотичного виховання дітей та молоді на 2016–2020 роки, затверджену Указом Президента України від 13 жовтня 2015 року № 580/2015, Програму національно-патріотичного виховання дітей та молоді в Донецькій області на 2016 - 2020 роки, затверджену розпорядженням голови обласної державної адміністрації, керівника обласної військово-цивільної адміністрації від 12 липня 2016 р. № 579, з метою створення в районі системи загального, комплексного, безперервного патріотичного виховання, освіти дітей та молоді на основі збереження та примноження культурної спадщини, відродження традиційних цінностей, умов для глибокого усвідомлення взаємозв’язку між ідеями свободи, правами людини та її громадянською відповідальністю, удосконалення системи взаємодії між структурними підрозділами районної державної адміністрації та громадськими об’єднаннями, у районі продовжує реалізовуватися Програма національно-патріотичного виховання дітей та молоді у Нікольському районі через систему взаємопов’язаних проектів: «Відповідальна особистість – міцна держава»;  «Збережи країну для майбутнього»; «З любов’ю в серці, з вірою в душі»;  «Соборно жито засіваємо»;  «А мова – це душа народу. Народ без мови – не народ»; «Ми – українці, ми – європейці».</w:t>
      </w:r>
      <w:r w:rsidRPr="00263BE1">
        <w:rPr>
          <w:sz w:val="23"/>
          <w:szCs w:val="23"/>
          <w:lang w:val="uk-UA"/>
        </w:rPr>
        <w:t xml:space="preserve"> </w:t>
      </w:r>
    </w:p>
    <w:p w:rsidR="00263BE1" w:rsidRPr="00263BE1" w:rsidRDefault="00263BE1" w:rsidP="00263BE1">
      <w:pPr>
        <w:pStyle w:val="af3"/>
        <w:ind w:firstLine="567"/>
        <w:jc w:val="both"/>
        <w:rPr>
          <w:iCs/>
          <w:shd w:val="clear" w:color="auto" w:fill="FFFFFF"/>
          <w:lang w:val="uk-UA" w:eastAsia="uk-UA"/>
        </w:rPr>
      </w:pPr>
      <w:r w:rsidRPr="00263BE1">
        <w:rPr>
          <w:iCs/>
          <w:shd w:val="clear" w:color="auto" w:fill="FFFFFF"/>
          <w:lang w:val="uk-UA" w:eastAsia="uk-UA"/>
        </w:rPr>
        <w:t>Педагоги району беруть активну участь у конкурсах, заходах, акціях  з національно-патріотичного виховання:</w:t>
      </w:r>
    </w:p>
    <w:p w:rsidR="00263BE1" w:rsidRPr="00263BE1" w:rsidRDefault="00263BE1" w:rsidP="00263BE1">
      <w:pPr>
        <w:pStyle w:val="af3"/>
        <w:ind w:firstLine="567"/>
        <w:jc w:val="both"/>
        <w:rPr>
          <w:szCs w:val="22"/>
          <w:lang w:val="uk-UA" w:eastAsia="ru-RU"/>
        </w:rPr>
      </w:pPr>
      <w:r w:rsidRPr="00263BE1">
        <w:rPr>
          <w:szCs w:val="22"/>
          <w:lang w:val="uk-UA"/>
        </w:rPr>
        <w:t>1. обласній науково-практичній конференції «Досягнення та виклики національно-патріотичного виховання в регіоні»;</w:t>
      </w:r>
    </w:p>
    <w:p w:rsidR="00263BE1" w:rsidRPr="00263BE1" w:rsidRDefault="00263BE1" w:rsidP="00263BE1">
      <w:pPr>
        <w:pStyle w:val="af3"/>
        <w:ind w:firstLine="567"/>
        <w:jc w:val="both"/>
        <w:rPr>
          <w:iCs/>
          <w:shd w:val="clear" w:color="auto" w:fill="FFFFFF"/>
          <w:lang w:val="uk-UA" w:eastAsia="uk-UA"/>
        </w:rPr>
      </w:pPr>
      <w:r w:rsidRPr="00263BE1">
        <w:rPr>
          <w:iCs/>
          <w:shd w:val="clear" w:color="auto" w:fill="FFFFFF"/>
          <w:lang w:val="uk-UA" w:eastAsia="uk-UA"/>
        </w:rPr>
        <w:t>2.обласний квест «Люби і знай свій рідний край»;</w:t>
      </w:r>
    </w:p>
    <w:p w:rsidR="00263BE1" w:rsidRPr="00263BE1" w:rsidRDefault="00263BE1" w:rsidP="00263BE1">
      <w:pPr>
        <w:pStyle w:val="af3"/>
        <w:ind w:firstLine="567"/>
        <w:jc w:val="both"/>
        <w:rPr>
          <w:lang w:val="uk-UA" w:eastAsia="ru-RU"/>
        </w:rPr>
      </w:pPr>
      <w:r w:rsidRPr="00263BE1">
        <w:rPr>
          <w:iCs/>
          <w:shd w:val="clear" w:color="auto" w:fill="FFFFFF"/>
          <w:lang w:val="uk-UA" w:eastAsia="uk-UA"/>
        </w:rPr>
        <w:t>3. о</w:t>
      </w:r>
      <w:r w:rsidRPr="00263BE1">
        <w:rPr>
          <w:lang w:val="uk-UA"/>
        </w:rPr>
        <w:t>бласному  конкурсі «Патріотичний календар»;</w:t>
      </w:r>
    </w:p>
    <w:p w:rsidR="00263BE1" w:rsidRPr="00263BE1" w:rsidRDefault="00263BE1" w:rsidP="00263BE1">
      <w:pPr>
        <w:pStyle w:val="af3"/>
        <w:ind w:firstLine="567"/>
        <w:jc w:val="both"/>
        <w:rPr>
          <w:lang w:val="uk-UA"/>
        </w:rPr>
      </w:pPr>
      <w:r w:rsidRPr="00263BE1">
        <w:rPr>
          <w:lang w:val="uk-UA"/>
        </w:rPr>
        <w:t>4. обласному конкурсі на кращий відеоролик-візитивку «Національне виховання – майбутнє держави»;</w:t>
      </w:r>
    </w:p>
    <w:p w:rsidR="00263BE1" w:rsidRPr="00263BE1" w:rsidRDefault="00263BE1" w:rsidP="00263BE1">
      <w:pPr>
        <w:pStyle w:val="af3"/>
        <w:ind w:firstLine="567"/>
        <w:jc w:val="both"/>
        <w:rPr>
          <w:lang w:val="uk-UA"/>
        </w:rPr>
      </w:pPr>
      <w:r w:rsidRPr="00263BE1">
        <w:rPr>
          <w:lang w:val="uk-UA"/>
        </w:rPr>
        <w:t>5.  обласному семінарі щодо проблем музейної педагогіки «Модернізація підходів до впровадження музейної педагогіки в національно-патріотичне виховання» тощо.</w:t>
      </w:r>
    </w:p>
    <w:p w:rsidR="00263BE1" w:rsidRPr="00263BE1" w:rsidRDefault="00263BE1" w:rsidP="00263BE1">
      <w:pPr>
        <w:pStyle w:val="af3"/>
        <w:ind w:firstLine="567"/>
        <w:jc w:val="both"/>
        <w:rPr>
          <w:sz w:val="23"/>
          <w:szCs w:val="23"/>
          <w:lang w:val="uk-UA"/>
        </w:rPr>
      </w:pPr>
      <w:r w:rsidRPr="00263BE1">
        <w:rPr>
          <w:lang w:val="uk-UA"/>
        </w:rPr>
        <w:t>Завданням для кожного закладу загальної середньої освіти Нікольського району  на наступний рік є упровадження комплексних виховних систем, що ґрунтуються на принципах національної спрямованості, самоактивності й саморегуляції, полікультурності, соціальної відповідності, історичної і соціальної пам’яті, міжпоколінної наступності, які враховують інтереси та запити різних категорій дітей і молоді, спрямовані на організацію виховного процесу з використанням інноваційних педагогічних технологій.</w:t>
      </w:r>
    </w:p>
    <w:p w:rsidR="00263BE1" w:rsidRPr="00263BE1" w:rsidRDefault="00263BE1" w:rsidP="00263BE1">
      <w:pPr>
        <w:pStyle w:val="Textbody"/>
        <w:spacing w:after="0"/>
        <w:ind w:firstLine="0"/>
        <w:jc w:val="center"/>
        <w:rPr>
          <w:rFonts w:cs="Times New Roman"/>
          <w:b/>
        </w:rPr>
      </w:pPr>
      <w:r w:rsidRPr="00263BE1">
        <w:rPr>
          <w:rFonts w:cs="Times New Roman"/>
          <w:b/>
        </w:rPr>
        <w:t>Організація методичної роботи з шкільними бібліотекарями:</w:t>
      </w:r>
    </w:p>
    <w:p w:rsidR="00263BE1" w:rsidRPr="00263BE1" w:rsidRDefault="00263BE1" w:rsidP="00263BE1">
      <w:pPr>
        <w:pStyle w:val="af3"/>
        <w:rPr>
          <w:b/>
          <w:lang w:val="uk-UA"/>
        </w:rPr>
      </w:pPr>
      <w:r w:rsidRPr="00263BE1">
        <w:rPr>
          <w:b/>
          <w:lang w:val="uk-UA"/>
        </w:rPr>
        <w:t>І. Про стан роботи шкільних бібліотек за 2018-2019 н. р.</w:t>
      </w:r>
    </w:p>
    <w:p w:rsidR="00263BE1" w:rsidRPr="00263BE1" w:rsidRDefault="00263BE1" w:rsidP="00263BE1">
      <w:pPr>
        <w:pStyle w:val="af3"/>
        <w:jc w:val="both"/>
        <w:rPr>
          <w:lang w:val="uk-UA"/>
        </w:rPr>
      </w:pPr>
      <w:r w:rsidRPr="00263BE1">
        <w:rPr>
          <w:bCs/>
          <w:lang w:val="uk-UA"/>
        </w:rPr>
        <w:lastRenderedPageBreak/>
        <w:t>Проблема методичного об’єднання шкільних бібліотекарів у 2018- 2019 н. р.: о</w:t>
      </w:r>
      <w:r w:rsidRPr="00263BE1">
        <w:rPr>
          <w:lang w:val="uk-UA"/>
        </w:rPr>
        <w:t>рганізація інформаційно-методичної підтримки професійного розвитку педагогів та шкільних бібліотекарів в умовах євроінтеграції.</w:t>
      </w:r>
    </w:p>
    <w:p w:rsidR="00263BE1" w:rsidRPr="00263BE1" w:rsidRDefault="00263BE1" w:rsidP="00263BE1">
      <w:pPr>
        <w:pStyle w:val="af3"/>
        <w:ind w:firstLine="708"/>
        <w:jc w:val="both"/>
        <w:rPr>
          <w:shd w:val="clear" w:color="auto" w:fill="FFFFFF"/>
          <w:lang w:val="uk-UA"/>
        </w:rPr>
      </w:pPr>
      <w:r w:rsidRPr="00263BE1">
        <w:rPr>
          <w:shd w:val="clear" w:color="auto" w:fill="FFFFFF"/>
          <w:lang w:val="uk-UA"/>
        </w:rPr>
        <w:t>Для удосконалення системи методичної роботи проводилися різноманітні районні та обласні заходи для методистів і бібліотекарів.</w:t>
      </w:r>
    </w:p>
    <w:p w:rsidR="00263BE1" w:rsidRPr="00263BE1" w:rsidRDefault="00263BE1" w:rsidP="00263BE1">
      <w:pPr>
        <w:ind w:firstLine="708"/>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З метою виконання поставлених завдань, у 2018-2019 навчальному році методичним об’</w:t>
      </w:r>
      <w:r w:rsidRPr="00263BE1">
        <w:rPr>
          <w:rFonts w:ascii="Times New Roman" w:hAnsi="Times New Roman" w:cs="Times New Roman"/>
          <w:sz w:val="24"/>
          <w:szCs w:val="24"/>
        </w:rPr>
        <w:t>єднанням</w:t>
      </w:r>
      <w:r w:rsidRPr="00263BE1">
        <w:rPr>
          <w:rFonts w:ascii="Times New Roman" w:hAnsi="Times New Roman" w:cs="Times New Roman"/>
          <w:sz w:val="24"/>
          <w:szCs w:val="24"/>
          <w:lang w:val="uk-UA"/>
        </w:rPr>
        <w:t xml:space="preserve"> шкільних бібліотекарів в районі була проведена наступна робота:</w:t>
      </w:r>
    </w:p>
    <w:p w:rsidR="00263BE1" w:rsidRPr="00263BE1" w:rsidRDefault="00263BE1" w:rsidP="00263BE1">
      <w:pPr>
        <w:pStyle w:val="af3"/>
        <w:jc w:val="both"/>
        <w:rPr>
          <w:lang w:val="uk-UA"/>
        </w:rPr>
      </w:pPr>
      <w:r w:rsidRPr="00263BE1">
        <w:rPr>
          <w:lang w:val="uk-UA"/>
        </w:rPr>
        <w:t xml:space="preserve">- обмін досвідом «Підтримка іміджу дитячого читання в умовах комп’ютеризації шкільних бібліотек», </w:t>
      </w:r>
    </w:p>
    <w:p w:rsidR="00263BE1" w:rsidRPr="00263BE1" w:rsidRDefault="00263BE1" w:rsidP="00263BE1">
      <w:pPr>
        <w:pStyle w:val="af3"/>
        <w:jc w:val="both"/>
        <w:rPr>
          <w:lang w:val="uk-UA"/>
        </w:rPr>
      </w:pPr>
      <w:r w:rsidRPr="00263BE1">
        <w:rPr>
          <w:lang w:val="uk-UA"/>
        </w:rPr>
        <w:t>- майстер-клас «Веб-сайт –обличчя успіху»,</w:t>
      </w:r>
    </w:p>
    <w:p w:rsidR="00263BE1" w:rsidRPr="00263BE1" w:rsidRDefault="00263BE1" w:rsidP="00263BE1">
      <w:pPr>
        <w:pStyle w:val="af3"/>
        <w:jc w:val="both"/>
        <w:rPr>
          <w:lang w:val="uk-UA"/>
        </w:rPr>
      </w:pPr>
      <w:r w:rsidRPr="00263BE1">
        <w:rPr>
          <w:lang w:val="uk-UA"/>
        </w:rPr>
        <w:t>- семінар-практикум «Впровадження Універсальної десяткової класифікації в бібліотеках закладів загальної середньої освіти»,</w:t>
      </w:r>
    </w:p>
    <w:p w:rsidR="00263BE1" w:rsidRPr="00263BE1" w:rsidRDefault="00263BE1" w:rsidP="00263BE1">
      <w:pPr>
        <w:pStyle w:val="af3"/>
        <w:jc w:val="both"/>
        <w:rPr>
          <w:lang w:val="uk-UA"/>
        </w:rPr>
      </w:pPr>
      <w:r w:rsidRPr="00263BE1">
        <w:rPr>
          <w:lang w:val="uk-UA"/>
        </w:rPr>
        <w:t>- школа молодого бібліотекаря.</w:t>
      </w:r>
    </w:p>
    <w:p w:rsidR="00263BE1" w:rsidRPr="00263BE1" w:rsidRDefault="00263BE1" w:rsidP="00263BE1">
      <w:pPr>
        <w:pStyle w:val="af3"/>
        <w:ind w:firstLine="708"/>
        <w:jc w:val="both"/>
        <w:rPr>
          <w:lang w:val="uk-UA"/>
        </w:rPr>
      </w:pPr>
      <w:r w:rsidRPr="00263BE1">
        <w:rPr>
          <w:lang w:val="uk-UA"/>
        </w:rPr>
        <w:t>Також бібліотекарі активно брали участь в обласних конкурсах та заходах:</w:t>
      </w:r>
    </w:p>
    <w:p w:rsidR="00263BE1" w:rsidRPr="00263BE1" w:rsidRDefault="00263BE1" w:rsidP="00263BE1">
      <w:pPr>
        <w:pStyle w:val="af3"/>
        <w:ind w:firstLine="708"/>
        <w:jc w:val="both"/>
        <w:rPr>
          <w:u w:val="single"/>
          <w:lang w:val="uk-UA"/>
        </w:rPr>
      </w:pPr>
      <w:r w:rsidRPr="00263BE1">
        <w:rPr>
          <w:u w:val="single"/>
          <w:lang w:val="uk-UA"/>
        </w:rPr>
        <w:t>2018 рік:</w:t>
      </w:r>
    </w:p>
    <w:p w:rsidR="00263BE1" w:rsidRPr="00263BE1" w:rsidRDefault="00263BE1" w:rsidP="00263BE1">
      <w:pPr>
        <w:pStyle w:val="af3"/>
        <w:ind w:firstLine="708"/>
        <w:jc w:val="both"/>
        <w:rPr>
          <w:lang w:val="uk-UA"/>
        </w:rPr>
      </w:pPr>
      <w:r w:rsidRPr="00263BE1">
        <w:rPr>
          <w:lang w:val="uk-UA"/>
        </w:rPr>
        <w:t>Участь у конкурсах:</w:t>
      </w:r>
    </w:p>
    <w:p w:rsidR="00263BE1" w:rsidRPr="00263BE1" w:rsidRDefault="00263BE1" w:rsidP="00263BE1">
      <w:pPr>
        <w:pStyle w:val="af3"/>
        <w:ind w:firstLine="708"/>
        <w:jc w:val="both"/>
        <w:rPr>
          <w:lang w:val="uk-UA"/>
        </w:rPr>
      </w:pPr>
      <w:r w:rsidRPr="00263BE1">
        <w:rPr>
          <w:lang w:val="uk-UA"/>
        </w:rPr>
        <w:t>- бібліотекар гімназії «Софія» – участь «Європа з нами, ми з Європою»,</w:t>
      </w:r>
    </w:p>
    <w:p w:rsidR="00263BE1" w:rsidRPr="00263BE1" w:rsidRDefault="00263BE1" w:rsidP="00263BE1">
      <w:pPr>
        <w:pStyle w:val="af3"/>
        <w:ind w:firstLine="708"/>
        <w:jc w:val="both"/>
        <w:rPr>
          <w:lang w:val="uk-UA"/>
        </w:rPr>
      </w:pPr>
      <w:r w:rsidRPr="00263BE1">
        <w:rPr>
          <w:lang w:val="uk-UA"/>
        </w:rPr>
        <w:t>- бібліотекар Нікольської ЗОШ №1 – диплом ІІ ступеня віртуальних бібліотечних виставок, присвячений 100-річчю від дня народження В.О.Сухомлинського,</w:t>
      </w:r>
    </w:p>
    <w:p w:rsidR="00263BE1" w:rsidRPr="00263BE1" w:rsidRDefault="00263BE1" w:rsidP="00263BE1">
      <w:pPr>
        <w:pStyle w:val="af3"/>
        <w:ind w:firstLine="708"/>
        <w:jc w:val="both"/>
        <w:rPr>
          <w:lang w:val="uk-UA"/>
        </w:rPr>
      </w:pPr>
      <w:r w:rsidRPr="00263BE1">
        <w:rPr>
          <w:lang w:val="uk-UA"/>
        </w:rPr>
        <w:t>- методист МЦ – диплом І ступеня «Веб-сайт як обличчя успіху»</w:t>
      </w:r>
    </w:p>
    <w:p w:rsidR="00263BE1" w:rsidRPr="00263BE1" w:rsidRDefault="00263BE1" w:rsidP="00263BE1">
      <w:pPr>
        <w:pStyle w:val="af3"/>
        <w:ind w:firstLine="708"/>
        <w:jc w:val="both"/>
        <w:rPr>
          <w:lang w:val="uk-UA"/>
        </w:rPr>
      </w:pPr>
      <w:r w:rsidRPr="00263BE1">
        <w:rPr>
          <w:lang w:val="uk-UA"/>
        </w:rPr>
        <w:t>Участь у заходах:</w:t>
      </w:r>
    </w:p>
    <w:p w:rsidR="00263BE1" w:rsidRPr="00263BE1" w:rsidRDefault="00263BE1" w:rsidP="00263BE1">
      <w:pPr>
        <w:pStyle w:val="af3"/>
        <w:ind w:firstLine="708"/>
        <w:jc w:val="both"/>
        <w:rPr>
          <w:lang w:val="uk-UA"/>
        </w:rPr>
      </w:pPr>
      <w:r w:rsidRPr="00263BE1">
        <w:rPr>
          <w:lang w:val="uk-UA"/>
        </w:rPr>
        <w:t>- бібліотекар Республіканської ЗОШ – участь у семінарі «Інноваційні форми роботи бібліотеки: сучасні технології візуалізації інформації» (м.Краматорськ),</w:t>
      </w:r>
    </w:p>
    <w:p w:rsidR="00263BE1" w:rsidRPr="00263BE1" w:rsidRDefault="00263BE1" w:rsidP="00263BE1">
      <w:pPr>
        <w:pStyle w:val="af3"/>
        <w:ind w:firstLine="708"/>
        <w:jc w:val="both"/>
        <w:rPr>
          <w:lang w:val="uk-UA"/>
        </w:rPr>
      </w:pPr>
      <w:r w:rsidRPr="00263BE1">
        <w:rPr>
          <w:lang w:val="uk-UA"/>
        </w:rPr>
        <w:t>- бібліотекар Зеленоярської ЗОШ – участь у семінарі «Інноваційні форми роботи бібліотеки: бібліотека – від ідеальної до ефективної» (м.Краматорськ).</w:t>
      </w:r>
    </w:p>
    <w:p w:rsidR="00263BE1" w:rsidRPr="00263BE1" w:rsidRDefault="00263BE1" w:rsidP="00263BE1">
      <w:pPr>
        <w:pStyle w:val="af3"/>
        <w:ind w:firstLine="708"/>
        <w:jc w:val="both"/>
        <w:rPr>
          <w:u w:val="single"/>
          <w:lang w:val="uk-UA"/>
        </w:rPr>
      </w:pPr>
      <w:r w:rsidRPr="00263BE1">
        <w:rPr>
          <w:u w:val="single"/>
          <w:lang w:val="uk-UA"/>
        </w:rPr>
        <w:t>2019 рік:</w:t>
      </w:r>
    </w:p>
    <w:p w:rsidR="00263BE1" w:rsidRPr="00263BE1" w:rsidRDefault="00263BE1" w:rsidP="00263BE1">
      <w:pPr>
        <w:pStyle w:val="af3"/>
        <w:ind w:firstLine="708"/>
        <w:jc w:val="both"/>
        <w:rPr>
          <w:lang w:val="uk-UA"/>
        </w:rPr>
      </w:pPr>
      <w:r w:rsidRPr="00263BE1">
        <w:rPr>
          <w:lang w:val="uk-UA"/>
        </w:rPr>
        <w:t>Участь у конкурсах:</w:t>
      </w:r>
    </w:p>
    <w:p w:rsidR="00263BE1" w:rsidRPr="00263BE1" w:rsidRDefault="00263BE1" w:rsidP="00263BE1">
      <w:pPr>
        <w:pStyle w:val="af3"/>
        <w:ind w:firstLine="708"/>
        <w:jc w:val="both"/>
      </w:pPr>
      <w:r w:rsidRPr="00263BE1">
        <w:rPr>
          <w:lang w:val="uk-UA"/>
        </w:rPr>
        <w:t xml:space="preserve">- бібліотекар Зорянської ЗОШ – участь у </w:t>
      </w:r>
      <w:r w:rsidRPr="00263BE1">
        <w:t>конкурсі виразного читання</w:t>
      </w:r>
    </w:p>
    <w:p w:rsidR="00263BE1" w:rsidRPr="00263BE1" w:rsidRDefault="00263BE1" w:rsidP="00263BE1">
      <w:pPr>
        <w:pStyle w:val="a5"/>
        <w:shd w:val="clear" w:color="auto" w:fill="FFFFFF"/>
        <w:spacing w:before="0" w:beforeAutospacing="0" w:after="0" w:afterAutospacing="0"/>
        <w:jc w:val="both"/>
        <w:textAlignment w:val="baseline"/>
        <w:rPr>
          <w:lang w:val="uk-UA" w:eastAsia="en-US"/>
        </w:rPr>
      </w:pPr>
      <w:r w:rsidRPr="00263BE1">
        <w:rPr>
          <w:lang w:eastAsia="en-US"/>
        </w:rPr>
        <w:t>«Майстер слова»</w:t>
      </w:r>
      <w:r w:rsidRPr="00263BE1">
        <w:rPr>
          <w:lang w:val="uk-UA" w:eastAsia="en-US"/>
        </w:rPr>
        <w:t>,</w:t>
      </w:r>
    </w:p>
    <w:p w:rsidR="00263BE1" w:rsidRPr="00263BE1" w:rsidRDefault="00263BE1" w:rsidP="00263BE1">
      <w:pPr>
        <w:ind w:right="22" w:firstLine="708"/>
        <w:jc w:val="both"/>
        <w:rPr>
          <w:rFonts w:ascii="Times New Roman" w:hAnsi="Times New Roman" w:cs="Times New Roman"/>
          <w:sz w:val="24"/>
          <w:szCs w:val="24"/>
          <w:lang w:val="uk-UA"/>
        </w:rPr>
      </w:pPr>
      <w:r w:rsidRPr="00263BE1">
        <w:rPr>
          <w:rFonts w:ascii="Times New Roman" w:hAnsi="Times New Roman" w:cs="Times New Roman"/>
          <w:sz w:val="24"/>
          <w:szCs w:val="24"/>
          <w:lang w:val="uk-UA" w:eastAsia="en-US"/>
        </w:rPr>
        <w:t xml:space="preserve">- </w:t>
      </w:r>
      <w:r w:rsidRPr="00263BE1">
        <w:rPr>
          <w:rFonts w:ascii="Times New Roman" w:hAnsi="Times New Roman" w:cs="Times New Roman"/>
          <w:sz w:val="24"/>
          <w:szCs w:val="24"/>
          <w:lang w:val="uk-UA"/>
        </w:rPr>
        <w:t>бібліотекар Зорянської ЗОШ – участь конкурсі бібліотечних методичних розробок «Фабрика професійних ідей» - переможець I (районного етапу) в номінації бібліотечний захід,</w:t>
      </w:r>
    </w:p>
    <w:p w:rsidR="00263BE1" w:rsidRPr="00263BE1" w:rsidRDefault="00263BE1" w:rsidP="00263BE1">
      <w:pPr>
        <w:ind w:right="22" w:firstLine="708"/>
        <w:jc w:val="both"/>
        <w:rPr>
          <w:rFonts w:ascii="Times New Roman" w:hAnsi="Times New Roman" w:cs="Times New Roman"/>
          <w:sz w:val="24"/>
          <w:szCs w:val="24"/>
          <w:lang w:val="uk-UA"/>
        </w:rPr>
      </w:pPr>
      <w:r w:rsidRPr="00263BE1">
        <w:rPr>
          <w:rFonts w:ascii="Times New Roman" w:hAnsi="Times New Roman" w:cs="Times New Roman"/>
          <w:sz w:val="24"/>
          <w:szCs w:val="24"/>
          <w:lang w:val="uk-UA" w:eastAsia="en-US"/>
        </w:rPr>
        <w:t xml:space="preserve">- бібліотекар Малоянисольської ЗОШ – участь у </w:t>
      </w:r>
      <w:r w:rsidRPr="00263BE1">
        <w:rPr>
          <w:rFonts w:ascii="Times New Roman" w:hAnsi="Times New Roman" w:cs="Times New Roman"/>
          <w:sz w:val="24"/>
          <w:szCs w:val="24"/>
          <w:lang w:val="uk-UA"/>
        </w:rPr>
        <w:t>конкурс бібліотечних методичних розробок «Фабрика професійних ідей» переможець I (районного етапу) в номінації бібліотечний урок.</w:t>
      </w:r>
    </w:p>
    <w:p w:rsidR="00263BE1" w:rsidRPr="00263BE1" w:rsidRDefault="00263BE1" w:rsidP="00263BE1">
      <w:pPr>
        <w:ind w:right="22" w:firstLine="708"/>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методист МЦ член журі ІІ (обласного) етапу конкурсі бібліотечних методичних розробок «Фабрика професійних ідей»</w:t>
      </w:r>
    </w:p>
    <w:p w:rsidR="00263BE1" w:rsidRPr="00263BE1" w:rsidRDefault="00263BE1" w:rsidP="00263BE1">
      <w:pPr>
        <w:pStyle w:val="af3"/>
        <w:ind w:firstLine="708"/>
        <w:jc w:val="both"/>
        <w:rPr>
          <w:lang w:val="uk-UA"/>
        </w:rPr>
      </w:pPr>
      <w:r w:rsidRPr="00263BE1">
        <w:rPr>
          <w:lang w:val="uk-UA"/>
        </w:rPr>
        <w:t>Участь у заходах:</w:t>
      </w:r>
    </w:p>
    <w:p w:rsidR="00263BE1" w:rsidRPr="00263BE1" w:rsidRDefault="00263BE1" w:rsidP="00263BE1">
      <w:pPr>
        <w:pStyle w:val="af3"/>
        <w:ind w:firstLine="708"/>
        <w:jc w:val="both"/>
        <w:rPr>
          <w:lang w:val="uk-UA"/>
        </w:rPr>
      </w:pPr>
      <w:r w:rsidRPr="00263BE1">
        <w:rPr>
          <w:lang w:val="uk-UA"/>
        </w:rPr>
        <w:t>- бібліотекар Темрюцької ЗОШ – участь у ПДС «Шляхи розширення інформаційно-ресурсної бази нової моделі бібліотеки навчального закладу: практичний аспект»</w:t>
      </w:r>
    </w:p>
    <w:p w:rsidR="00263BE1" w:rsidRPr="00263BE1" w:rsidRDefault="00263BE1" w:rsidP="00263BE1">
      <w:pPr>
        <w:pStyle w:val="af3"/>
        <w:ind w:firstLine="708"/>
        <w:jc w:val="both"/>
        <w:rPr>
          <w:lang w:val="uk-UA"/>
        </w:rPr>
      </w:pPr>
      <w:r w:rsidRPr="00263BE1">
        <w:rPr>
          <w:lang w:val="uk-UA"/>
        </w:rPr>
        <w:t xml:space="preserve">З аналізу можна зробити висновок, що </w:t>
      </w:r>
    </w:p>
    <w:p w:rsidR="00263BE1" w:rsidRPr="00263BE1" w:rsidRDefault="00263BE1" w:rsidP="00263BE1">
      <w:pPr>
        <w:pStyle w:val="af3"/>
        <w:ind w:firstLine="708"/>
        <w:jc w:val="both"/>
        <w:rPr>
          <w:lang w:val="uk-UA"/>
        </w:rPr>
      </w:pPr>
      <w:r w:rsidRPr="00263BE1">
        <w:rPr>
          <w:lang w:val="uk-UA"/>
        </w:rPr>
        <w:t>- активними та результативними учасниками в обласних етапах обласних заходів є бібліотекарі: Нікольської ЗОШ №1, Зорянської ЗОШ, методист Методичного центру - (20%),</w:t>
      </w:r>
    </w:p>
    <w:p w:rsidR="00263BE1" w:rsidRPr="00263BE1" w:rsidRDefault="00263BE1" w:rsidP="00263BE1">
      <w:pPr>
        <w:pStyle w:val="af3"/>
        <w:ind w:firstLine="708"/>
        <w:jc w:val="both"/>
        <w:rPr>
          <w:lang w:val="uk-UA"/>
        </w:rPr>
      </w:pPr>
      <w:r w:rsidRPr="00263BE1">
        <w:rPr>
          <w:lang w:val="uk-UA"/>
        </w:rPr>
        <w:t>- активними учасниками ІІ (етапів) обласних заходів та учасники районного етапу обласних конкурсів є бібліотекарі: Зеленоярської ЗОШ, Тополинської ЗОШ, гімназії «Софія», Республіканської ЗОШ, Малоянисольська ЗОШ, Темрюцька ЗОШ, Касянівська ЗОШ, Кальчицька ЗОШ, Кременівська ЗОШ, Новокраснівська ЗОШ - (75%),</w:t>
      </w:r>
    </w:p>
    <w:p w:rsidR="00263BE1" w:rsidRPr="00263BE1" w:rsidRDefault="00263BE1" w:rsidP="00263BE1">
      <w:pPr>
        <w:pStyle w:val="af3"/>
        <w:ind w:firstLine="708"/>
        <w:jc w:val="both"/>
        <w:rPr>
          <w:lang w:val="uk-UA"/>
        </w:rPr>
      </w:pPr>
      <w:r w:rsidRPr="00263BE1">
        <w:rPr>
          <w:lang w:val="uk-UA"/>
        </w:rPr>
        <w:t>- бібліотекарі, які за 3 роки, жодного разу не прийняли участі в обласних заходах: Македонівська ЗОШ - (5%).</w:t>
      </w:r>
    </w:p>
    <w:p w:rsidR="00263BE1" w:rsidRPr="00263BE1" w:rsidRDefault="00263BE1" w:rsidP="00263BE1">
      <w:pPr>
        <w:ind w:firstLine="567"/>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В районі працює 15 шкільних бібліотек закладів загальної середньої освіти та 1 інформаційно-бібліотечний центр (ІБЦ) в Нікольській гімназії «Софія». </w:t>
      </w:r>
    </w:p>
    <w:p w:rsidR="00263BE1" w:rsidRPr="00263BE1" w:rsidRDefault="00263BE1" w:rsidP="00263BE1">
      <w:pPr>
        <w:ind w:firstLine="567"/>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 xml:space="preserve">Читачі ІБЦ протягом цілого року мали безкоштовний доступ до ресурсів Інтернету (491 користувач). </w:t>
      </w:r>
      <w:r w:rsidRPr="00263BE1">
        <w:rPr>
          <w:rFonts w:ascii="Times New Roman" w:hAnsi="Times New Roman" w:cs="Times New Roman"/>
          <w:sz w:val="24"/>
          <w:szCs w:val="24"/>
        </w:rPr>
        <w:t xml:space="preserve">Велика кількість відвідувань </w:t>
      </w:r>
      <w:proofErr w:type="gramStart"/>
      <w:r w:rsidRPr="00263BE1">
        <w:rPr>
          <w:rFonts w:ascii="Times New Roman" w:hAnsi="Times New Roman" w:cs="Times New Roman"/>
          <w:sz w:val="24"/>
          <w:szCs w:val="24"/>
        </w:rPr>
        <w:t>св</w:t>
      </w:r>
      <w:proofErr w:type="gramEnd"/>
      <w:r w:rsidRPr="00263BE1">
        <w:rPr>
          <w:rFonts w:ascii="Times New Roman" w:hAnsi="Times New Roman" w:cs="Times New Roman"/>
          <w:sz w:val="24"/>
          <w:szCs w:val="24"/>
        </w:rPr>
        <w:t xml:space="preserve">ідчить про популярність </w:t>
      </w:r>
      <w:r w:rsidRPr="00263BE1">
        <w:rPr>
          <w:rFonts w:ascii="Times New Roman" w:hAnsi="Times New Roman" w:cs="Times New Roman"/>
          <w:sz w:val="24"/>
          <w:szCs w:val="24"/>
          <w:lang w:val="uk-UA"/>
        </w:rPr>
        <w:t xml:space="preserve">медіа </w:t>
      </w:r>
      <w:r w:rsidRPr="00263BE1">
        <w:rPr>
          <w:rFonts w:ascii="Times New Roman" w:hAnsi="Times New Roman" w:cs="Times New Roman"/>
          <w:sz w:val="24"/>
          <w:szCs w:val="24"/>
        </w:rPr>
        <w:t>центру</w:t>
      </w:r>
      <w:r w:rsidRPr="00263BE1">
        <w:rPr>
          <w:rFonts w:ascii="Times New Roman" w:hAnsi="Times New Roman" w:cs="Times New Roman"/>
          <w:sz w:val="24"/>
          <w:szCs w:val="24"/>
          <w:lang w:val="uk-UA"/>
        </w:rPr>
        <w:t>, о</w:t>
      </w:r>
      <w:r w:rsidRPr="00263BE1">
        <w:rPr>
          <w:rFonts w:ascii="Times New Roman" w:hAnsi="Times New Roman" w:cs="Times New Roman"/>
          <w:sz w:val="24"/>
          <w:szCs w:val="24"/>
        </w:rPr>
        <w:t>дне з основних завдань</w:t>
      </w:r>
      <w:r w:rsidRPr="00263BE1">
        <w:rPr>
          <w:rFonts w:ascii="Times New Roman" w:hAnsi="Times New Roman" w:cs="Times New Roman"/>
          <w:sz w:val="24"/>
          <w:szCs w:val="24"/>
          <w:lang w:val="uk-UA"/>
        </w:rPr>
        <w:t xml:space="preserve"> якого</w:t>
      </w:r>
      <w:r w:rsidRPr="00263BE1">
        <w:rPr>
          <w:rFonts w:ascii="Times New Roman" w:hAnsi="Times New Roman" w:cs="Times New Roman"/>
          <w:sz w:val="24"/>
          <w:szCs w:val="24"/>
        </w:rPr>
        <w:t xml:space="preserve"> – забезпечення оперативного доступу читачів до інформації. </w:t>
      </w:r>
      <w:r w:rsidRPr="00263BE1">
        <w:rPr>
          <w:rFonts w:ascii="Times New Roman" w:hAnsi="Times New Roman" w:cs="Times New Roman"/>
          <w:sz w:val="24"/>
          <w:szCs w:val="24"/>
          <w:lang w:val="uk-UA"/>
        </w:rPr>
        <w:t xml:space="preserve">Інформаційно-бібліотечний центр працював згідно річного плану роботи шкільної бібліотеки, </w:t>
      </w:r>
      <w:r w:rsidRPr="00263BE1">
        <w:rPr>
          <w:rFonts w:ascii="Times New Roman" w:hAnsi="Times New Roman" w:cs="Times New Roman"/>
          <w:sz w:val="24"/>
          <w:szCs w:val="24"/>
          <w:lang w:val="uk-UA"/>
        </w:rPr>
        <w:lastRenderedPageBreak/>
        <w:t xml:space="preserve">забезпечував всі аспекти навчально-виховного процесу освітнього закладу, сприяв вихованню гармонійно-досконалої особистості, прагнув виховувати в учнів інформаційну культуру, допомагав в підвищенні фахової майстерності  педагогам, популяризовував періодичну літературу. </w:t>
      </w:r>
    </w:p>
    <w:p w:rsidR="00263BE1" w:rsidRPr="00263BE1" w:rsidRDefault="00263BE1" w:rsidP="00263BE1">
      <w:pPr>
        <w:shd w:val="clear" w:color="auto" w:fill="FFFFFF"/>
        <w:ind w:firstLine="708"/>
        <w:jc w:val="both"/>
        <w:outlineLvl w:val="3"/>
        <w:rPr>
          <w:rFonts w:ascii="Times New Roman" w:hAnsi="Times New Roman" w:cs="Times New Roman"/>
          <w:sz w:val="24"/>
          <w:szCs w:val="24"/>
          <w:lang w:val="uk-UA"/>
        </w:rPr>
      </w:pPr>
      <w:r w:rsidRPr="00263BE1">
        <w:rPr>
          <w:rFonts w:ascii="Times New Roman" w:hAnsi="Times New Roman" w:cs="Times New Roman"/>
          <w:sz w:val="24"/>
          <w:szCs w:val="24"/>
          <w:lang w:val="uk-UA"/>
        </w:rPr>
        <w:t>Кожний бібліотекар в своєму закладі проводив:</w:t>
      </w:r>
    </w:p>
    <w:p w:rsidR="00263BE1" w:rsidRPr="00263BE1" w:rsidRDefault="00263BE1" w:rsidP="00263BE1">
      <w:pPr>
        <w:shd w:val="clear" w:color="auto" w:fill="FFFFFF"/>
        <w:ind w:firstLine="708"/>
        <w:jc w:val="both"/>
        <w:outlineLvl w:val="3"/>
        <w:rPr>
          <w:rFonts w:ascii="Times New Roman" w:hAnsi="Times New Roman" w:cs="Times New Roman"/>
          <w:bCs/>
          <w:sz w:val="24"/>
          <w:szCs w:val="24"/>
          <w:lang w:val="uk-UA"/>
        </w:rPr>
      </w:pPr>
      <w:r w:rsidRPr="00263BE1">
        <w:rPr>
          <w:rFonts w:ascii="Times New Roman" w:hAnsi="Times New Roman" w:cs="Times New Roman"/>
          <w:sz w:val="24"/>
          <w:szCs w:val="24"/>
          <w:lang w:val="uk-UA"/>
        </w:rPr>
        <w:t>- книжкові виставки до знаменних дат року: до 100-річчя</w:t>
      </w:r>
      <w:r w:rsidRPr="00263BE1">
        <w:rPr>
          <w:rFonts w:ascii="Times New Roman" w:hAnsi="Times New Roman" w:cs="Times New Roman"/>
          <w:bCs/>
          <w:sz w:val="24"/>
          <w:szCs w:val="24"/>
          <w:lang w:val="uk-UA"/>
        </w:rPr>
        <w:t xml:space="preserve"> В.Сухомлинського, Міжнародний день пам’яті жертв фашизму, Дні пам'яті жертв Бабиного Яру, до Всеукраїнського дня бібліотек, до Дня Партизанської слави, до Дня захисника України, до дня українського козацтва, до 74–річниці визволення України від німецько-фашистських загарбників, до дня української писемності та мови, до дня Гідності та Свободи, до дня пам’яті жертв голодомору та політичних репресій, до Міжнародного дня інвалідів «Права дітей інвалідів», до річниці Соборності України, «Трагедія під Крутами», до пам’яті Героїв Крут, до річниці від дня народження Лесі Українки (1871-1913) видатної української поетеси, до Міжнародного жіночого дня – 8 березня, до дня народження Т.Г.Шевченка. (1814-1861), День в’язнів концтаборів, до річниці першого польоту людини до космосу, до 33-ї річниці трагедії на Чорнобильській АЕС, </w:t>
      </w:r>
    </w:p>
    <w:p w:rsidR="00263BE1" w:rsidRPr="00263BE1" w:rsidRDefault="00263BE1" w:rsidP="00263BE1">
      <w:pPr>
        <w:shd w:val="clear" w:color="auto" w:fill="FFFFFF"/>
        <w:jc w:val="both"/>
        <w:outlineLvl w:val="3"/>
        <w:rPr>
          <w:rFonts w:ascii="Times New Roman" w:hAnsi="Times New Roman" w:cs="Times New Roman"/>
          <w:bCs/>
          <w:sz w:val="24"/>
          <w:szCs w:val="24"/>
          <w:lang w:val="uk-UA"/>
        </w:rPr>
      </w:pPr>
      <w:r w:rsidRPr="00263BE1">
        <w:rPr>
          <w:rFonts w:ascii="Times New Roman" w:hAnsi="Times New Roman" w:cs="Times New Roman"/>
          <w:bCs/>
          <w:sz w:val="24"/>
          <w:szCs w:val="24"/>
          <w:lang w:val="uk-UA"/>
        </w:rPr>
        <w:t>д</w:t>
      </w:r>
      <w:r w:rsidRPr="00263BE1">
        <w:rPr>
          <w:rFonts w:ascii="Times New Roman" w:hAnsi="Times New Roman" w:cs="Times New Roman"/>
          <w:bCs/>
          <w:sz w:val="24"/>
          <w:szCs w:val="24"/>
        </w:rPr>
        <w:t>о 74- річниці Перемоги у Великій Вітчизняній війні</w:t>
      </w:r>
      <w:r w:rsidRPr="00263BE1">
        <w:rPr>
          <w:rFonts w:ascii="Times New Roman" w:hAnsi="Times New Roman" w:cs="Times New Roman"/>
          <w:bCs/>
          <w:sz w:val="24"/>
          <w:szCs w:val="24"/>
          <w:lang w:val="uk-UA"/>
        </w:rPr>
        <w:t>,</w:t>
      </w:r>
      <w:r w:rsidRPr="00263BE1">
        <w:rPr>
          <w:rFonts w:ascii="Times New Roman" w:hAnsi="Times New Roman" w:cs="Times New Roman"/>
          <w:bCs/>
          <w:sz w:val="24"/>
          <w:szCs w:val="24"/>
        </w:rPr>
        <w:t xml:space="preserve"> «Тих днів нам не забути»</w:t>
      </w:r>
      <w:r w:rsidRPr="00263BE1">
        <w:rPr>
          <w:rFonts w:ascii="Times New Roman" w:hAnsi="Times New Roman" w:cs="Times New Roman"/>
          <w:bCs/>
          <w:sz w:val="24"/>
          <w:szCs w:val="24"/>
          <w:lang w:val="uk-UA"/>
        </w:rPr>
        <w:t xml:space="preserve">, </w:t>
      </w:r>
      <w:r w:rsidRPr="00263BE1">
        <w:rPr>
          <w:rFonts w:ascii="Times New Roman" w:hAnsi="Times New Roman" w:cs="Times New Roman"/>
          <w:bCs/>
          <w:sz w:val="24"/>
          <w:szCs w:val="24"/>
        </w:rPr>
        <w:t>День матері</w:t>
      </w:r>
      <w:r w:rsidRPr="00263BE1">
        <w:rPr>
          <w:rFonts w:ascii="Times New Roman" w:hAnsi="Times New Roman" w:cs="Times New Roman"/>
          <w:bCs/>
          <w:sz w:val="24"/>
          <w:szCs w:val="24"/>
          <w:lang w:val="uk-UA"/>
        </w:rPr>
        <w:t>;</w:t>
      </w:r>
    </w:p>
    <w:p w:rsidR="00263BE1" w:rsidRPr="00263BE1" w:rsidRDefault="00263BE1" w:rsidP="00263BE1">
      <w:pPr>
        <w:shd w:val="clear" w:color="auto" w:fill="FFFFFF"/>
        <w:ind w:firstLine="708"/>
        <w:jc w:val="both"/>
        <w:outlineLvl w:val="3"/>
        <w:rPr>
          <w:rFonts w:ascii="Times New Roman" w:hAnsi="Times New Roman" w:cs="Times New Roman"/>
          <w:bCs/>
          <w:sz w:val="24"/>
          <w:szCs w:val="24"/>
          <w:lang w:val="uk-UA"/>
        </w:rPr>
      </w:pPr>
      <w:r w:rsidRPr="00263BE1">
        <w:rPr>
          <w:rFonts w:ascii="Times New Roman" w:hAnsi="Times New Roman" w:cs="Times New Roman"/>
          <w:bCs/>
          <w:sz w:val="24"/>
          <w:szCs w:val="24"/>
          <w:lang w:val="uk-UA"/>
        </w:rPr>
        <w:t>- бібліографічні огляди;</w:t>
      </w:r>
    </w:p>
    <w:p w:rsidR="00263BE1" w:rsidRPr="00263BE1" w:rsidRDefault="00263BE1" w:rsidP="00263BE1">
      <w:pPr>
        <w:shd w:val="clear" w:color="auto" w:fill="FFFFFF"/>
        <w:ind w:firstLine="708"/>
        <w:jc w:val="both"/>
        <w:outlineLvl w:val="3"/>
        <w:rPr>
          <w:rFonts w:ascii="Times New Roman" w:hAnsi="Times New Roman" w:cs="Times New Roman"/>
          <w:bCs/>
          <w:sz w:val="24"/>
          <w:szCs w:val="24"/>
          <w:lang w:val="uk-UA"/>
        </w:rPr>
      </w:pPr>
      <w:r w:rsidRPr="00263BE1">
        <w:rPr>
          <w:rFonts w:ascii="Times New Roman" w:hAnsi="Times New Roman" w:cs="Times New Roman"/>
          <w:bCs/>
          <w:sz w:val="24"/>
          <w:szCs w:val="24"/>
          <w:lang w:val="uk-UA"/>
        </w:rPr>
        <w:t>- традиційне святкування Тижня дитячої та юнацької книги, Всеукраїнського дня бібліотек, огляд-конкурс «Живи,книго!»,</w:t>
      </w:r>
    </w:p>
    <w:p w:rsidR="00263BE1" w:rsidRPr="00263BE1" w:rsidRDefault="00263BE1" w:rsidP="00263BE1">
      <w:pPr>
        <w:shd w:val="clear" w:color="auto" w:fill="FFFFFF"/>
        <w:ind w:firstLine="708"/>
        <w:jc w:val="both"/>
        <w:outlineLvl w:val="3"/>
        <w:rPr>
          <w:rFonts w:ascii="Times New Roman" w:hAnsi="Times New Roman" w:cs="Times New Roman"/>
          <w:bCs/>
          <w:sz w:val="24"/>
          <w:szCs w:val="24"/>
          <w:lang w:val="uk-UA"/>
        </w:rPr>
      </w:pPr>
      <w:r w:rsidRPr="00263BE1">
        <w:rPr>
          <w:rFonts w:ascii="Times New Roman" w:hAnsi="Times New Roman" w:cs="Times New Roman"/>
          <w:bCs/>
          <w:sz w:val="24"/>
          <w:szCs w:val="24"/>
          <w:lang w:val="uk-UA"/>
        </w:rPr>
        <w:t>- спільні заходи з сільськими бібліотеки «Нам без книги не як не можна», до Дня пам’</w:t>
      </w:r>
      <w:r w:rsidRPr="00263BE1">
        <w:rPr>
          <w:rFonts w:ascii="Times New Roman" w:hAnsi="Times New Roman" w:cs="Times New Roman"/>
          <w:bCs/>
          <w:sz w:val="24"/>
          <w:szCs w:val="24"/>
        </w:rPr>
        <w:t>яті Афганістану</w:t>
      </w:r>
      <w:r w:rsidRPr="00263BE1">
        <w:rPr>
          <w:rFonts w:ascii="Times New Roman" w:hAnsi="Times New Roman" w:cs="Times New Roman"/>
          <w:bCs/>
          <w:sz w:val="24"/>
          <w:szCs w:val="24"/>
          <w:lang w:val="uk-UA"/>
        </w:rPr>
        <w:t>.</w:t>
      </w:r>
    </w:p>
    <w:p w:rsidR="00263BE1" w:rsidRPr="00263BE1" w:rsidRDefault="00263BE1" w:rsidP="00263BE1">
      <w:pPr>
        <w:ind w:firstLine="708"/>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Також цього року особливу увагу було приділено національно – патріотичному вихованню читачів. З цією метою бібліотекарями були проведені наступні заходи: пізнавальна вікторина «Відомі українці», виставки літератури на тижнях української мови та літератури «Шевченко Тарас – геній на усі часи»,«Козацькі нащадки», «Символи України», «Пам’ятаймо героїв Небесної сотні!»,</w:t>
      </w:r>
      <w:r w:rsidRPr="00263BE1">
        <w:rPr>
          <w:rFonts w:ascii="Times New Roman" w:hAnsi="Times New Roman" w:cs="Times New Roman"/>
          <w:i/>
          <w:sz w:val="24"/>
          <w:szCs w:val="24"/>
          <w:lang w:val="uk-UA"/>
        </w:rPr>
        <w:t xml:space="preserve"> </w:t>
      </w:r>
      <w:r w:rsidRPr="00263BE1">
        <w:rPr>
          <w:rFonts w:ascii="Times New Roman" w:hAnsi="Times New Roman" w:cs="Times New Roman"/>
          <w:sz w:val="24"/>
          <w:szCs w:val="24"/>
          <w:lang w:val="uk-UA"/>
        </w:rPr>
        <w:t>українські вечорниці, свята, які популяризують твори українських письменників і поетів.</w:t>
      </w:r>
    </w:p>
    <w:p w:rsidR="00263BE1" w:rsidRPr="00263BE1" w:rsidRDefault="00263BE1" w:rsidP="00263BE1">
      <w:pPr>
        <w:pStyle w:val="af3"/>
        <w:ind w:firstLine="708"/>
        <w:jc w:val="both"/>
        <w:rPr>
          <w:lang w:val="uk-UA"/>
        </w:rPr>
      </w:pPr>
      <w:r w:rsidRPr="00263BE1">
        <w:rPr>
          <w:lang w:val="uk-UA"/>
        </w:rPr>
        <w:t xml:space="preserve">Незмінною залишається забезпеченість комп'ютерною технікою: 7 комп'ютерів (гімназія «Софія» - 2, Зорянська ЗОШ - 1, Тополинська ЗОШ - 1, Кременівська ЗОШ - 1, Новокраснівська ЗОШ - 1, Нікольська ЗОШ №1 -1), 6 з яких підключено до мережі Інтернет (гімназія «Софія», Тополинська ЗОШ, Кременівська ЗОШ, Новокраснівська ЗОШ, Нікольська ЗОШ №1) також у шкільних бібліотеках є 5 принтерів. </w:t>
      </w:r>
    </w:p>
    <w:p w:rsidR="00263BE1" w:rsidRPr="00263BE1" w:rsidRDefault="00263BE1" w:rsidP="00263BE1">
      <w:pPr>
        <w:pStyle w:val="af3"/>
        <w:ind w:firstLine="708"/>
        <w:jc w:val="both"/>
        <w:rPr>
          <w:lang w:val="uk-UA"/>
        </w:rPr>
      </w:pPr>
      <w:r w:rsidRPr="00263BE1">
        <w:rPr>
          <w:lang w:val="uk-UA"/>
        </w:rPr>
        <w:t>Тобто 60% шкільних бібліотек не мають технічної можливості працювати з Інтернет ресурсами та надавати сучасні якісні послуги користувачам бібліотек, що значно знижує їх відвідування.</w:t>
      </w:r>
    </w:p>
    <w:p w:rsidR="00263BE1" w:rsidRPr="00263BE1" w:rsidRDefault="00263BE1" w:rsidP="00263BE1">
      <w:pPr>
        <w:pStyle w:val="af3"/>
        <w:ind w:firstLine="708"/>
        <w:jc w:val="both"/>
      </w:pPr>
      <w:r w:rsidRPr="00263BE1">
        <w:t xml:space="preserve">Всі 16 шкільних бібліотек мають власний сайт. Активним користувачем </w:t>
      </w:r>
      <w:r w:rsidRPr="00263BE1">
        <w:rPr>
          <w:lang w:val="uk-UA"/>
        </w:rPr>
        <w:t xml:space="preserve">сайту </w:t>
      </w:r>
      <w:r w:rsidRPr="00263BE1">
        <w:t xml:space="preserve">є </w:t>
      </w:r>
      <w:r w:rsidRPr="00263BE1">
        <w:rPr>
          <w:lang w:val="uk-UA"/>
        </w:rPr>
        <w:t xml:space="preserve">тільки </w:t>
      </w:r>
      <w:r w:rsidRPr="00263BE1">
        <w:t>шкільна бібліотека Новокраснівської ЗОШ</w:t>
      </w:r>
      <w:r w:rsidRPr="00263BE1">
        <w:rPr>
          <w:lang w:val="uk-UA"/>
        </w:rPr>
        <w:t xml:space="preserve"> та інформаційно-бібліотечний центр Методичного центру.</w:t>
      </w:r>
      <w:r w:rsidRPr="00263BE1">
        <w:t xml:space="preserve"> Основні завдання, що постають </w:t>
      </w:r>
      <w:proofErr w:type="gramStart"/>
      <w:r w:rsidRPr="00263BE1">
        <w:t>перед</w:t>
      </w:r>
      <w:proofErr w:type="gramEnd"/>
      <w:r w:rsidRPr="00263BE1">
        <w:t xml:space="preserve"> бібліотечними працівниками на майбутнє – це постійно оновлювати інформаційне наповнення та вдосконалювати структуру й можливості веб-сайту.</w:t>
      </w:r>
    </w:p>
    <w:p w:rsidR="00263BE1" w:rsidRPr="00263BE1" w:rsidRDefault="00263BE1" w:rsidP="00263BE1">
      <w:pPr>
        <w:pStyle w:val="af3"/>
        <w:ind w:firstLine="708"/>
        <w:jc w:val="both"/>
        <w:rPr>
          <w:lang w:val="uk-UA"/>
        </w:rPr>
      </w:pPr>
      <w:r w:rsidRPr="00263BE1">
        <w:rPr>
          <w:lang w:val="uk-UA"/>
        </w:rPr>
        <w:t>Нікольська ЗОШ №1 у 2018-2019 н.р. працювала взагалі без приміщення для бібліотеки у зв’</w:t>
      </w:r>
      <w:r w:rsidRPr="00263BE1">
        <w:t>язку з капітальним ремонтом школи.</w:t>
      </w:r>
      <w:r w:rsidRPr="00263BE1">
        <w:rPr>
          <w:lang w:val="uk-UA"/>
        </w:rPr>
        <w:t xml:space="preserve"> У зв’язку з цим у школі відсутня можливість вести сайт бібліотеки, труднощі з організацією масових заходів. Протягом року бібліотечні заходи в філіях опорного закладу проводились за допомогою вчителів.</w:t>
      </w:r>
    </w:p>
    <w:p w:rsidR="00263BE1" w:rsidRPr="00263BE1" w:rsidRDefault="00263BE1" w:rsidP="00263BE1">
      <w:pPr>
        <w:pStyle w:val="af3"/>
        <w:ind w:firstLine="708"/>
        <w:jc w:val="both"/>
        <w:rPr>
          <w:lang w:val="uk-UA"/>
        </w:rPr>
      </w:pPr>
      <w:r w:rsidRPr="00263BE1">
        <w:rPr>
          <w:lang w:val="uk-UA"/>
        </w:rPr>
        <w:t xml:space="preserve">Якість роботи бібліотекарів також залежить від їхнього фахового рівня. Так у 2018-2019 н.р. курси підвищення кваліфікації  пройшов 1 бібліотекар (Темрюцька ЗОШ). </w:t>
      </w:r>
    </w:p>
    <w:p w:rsidR="00263BE1" w:rsidRPr="00263BE1" w:rsidRDefault="00263BE1" w:rsidP="00263BE1">
      <w:pPr>
        <w:pStyle w:val="af3"/>
        <w:ind w:firstLine="708"/>
        <w:jc w:val="both"/>
        <w:rPr>
          <w:lang w:val="uk-UA"/>
        </w:rPr>
      </w:pPr>
      <w:r w:rsidRPr="00263BE1">
        <w:rPr>
          <w:lang w:val="uk-UA"/>
        </w:rPr>
        <w:t>Навантаження:</w:t>
      </w:r>
    </w:p>
    <w:p w:rsidR="00263BE1" w:rsidRPr="00263BE1" w:rsidRDefault="00263BE1" w:rsidP="00263BE1">
      <w:pPr>
        <w:pStyle w:val="af3"/>
        <w:ind w:firstLine="708"/>
        <w:jc w:val="both"/>
        <w:rPr>
          <w:lang w:val="uk-UA"/>
        </w:rPr>
      </w:pPr>
      <w:r w:rsidRPr="00263BE1">
        <w:rPr>
          <w:lang w:val="uk-UA"/>
        </w:rPr>
        <w:t>- 1,0 ставки - 3 бібліотекаря (Нікольська гімназія «Софія», Нікольська ЗОШ І- ІІІ ст. № 1, Зорянська школа І-ІІІ ст.),</w:t>
      </w:r>
    </w:p>
    <w:p w:rsidR="00263BE1" w:rsidRPr="00263BE1" w:rsidRDefault="00263BE1" w:rsidP="00263BE1">
      <w:pPr>
        <w:pStyle w:val="af3"/>
        <w:ind w:firstLine="708"/>
        <w:jc w:val="both"/>
        <w:rPr>
          <w:lang w:val="uk-UA"/>
        </w:rPr>
      </w:pPr>
      <w:r w:rsidRPr="00263BE1">
        <w:rPr>
          <w:lang w:val="uk-UA"/>
        </w:rPr>
        <w:t>- 0,75 ставки - 1 бібліотекар (Кременівська ЗОШ І-ІІІ ст.),</w:t>
      </w:r>
    </w:p>
    <w:p w:rsidR="00263BE1" w:rsidRPr="00263BE1" w:rsidRDefault="00263BE1" w:rsidP="00263BE1">
      <w:pPr>
        <w:pStyle w:val="af3"/>
        <w:ind w:firstLine="708"/>
        <w:jc w:val="both"/>
        <w:rPr>
          <w:lang w:val="uk-UA"/>
        </w:rPr>
      </w:pPr>
      <w:r w:rsidRPr="00263BE1">
        <w:rPr>
          <w:lang w:val="uk-UA"/>
        </w:rPr>
        <w:t xml:space="preserve">- 0,5 ставки - 9 бібліотекарів (всі інші школи). </w:t>
      </w:r>
    </w:p>
    <w:p w:rsidR="00263BE1" w:rsidRPr="00263BE1" w:rsidRDefault="00263BE1" w:rsidP="00263BE1">
      <w:pPr>
        <w:pStyle w:val="af3"/>
        <w:ind w:firstLine="708"/>
        <w:jc w:val="both"/>
        <w:rPr>
          <w:lang w:val="uk-UA"/>
        </w:rPr>
      </w:pPr>
      <w:r w:rsidRPr="00263BE1">
        <w:rPr>
          <w:lang w:val="uk-UA"/>
        </w:rPr>
        <w:t>Освіта бібліотекарів:</w:t>
      </w:r>
    </w:p>
    <w:p w:rsidR="00263BE1" w:rsidRPr="00263BE1" w:rsidRDefault="00263BE1" w:rsidP="00263BE1">
      <w:pPr>
        <w:pStyle w:val="af3"/>
        <w:ind w:firstLine="708"/>
        <w:jc w:val="both"/>
        <w:rPr>
          <w:lang w:val="uk-UA"/>
        </w:rPr>
      </w:pPr>
      <w:r w:rsidRPr="00263BE1">
        <w:rPr>
          <w:lang w:val="uk-UA"/>
        </w:rPr>
        <w:lastRenderedPageBreak/>
        <w:t>- бібліотечна освіта – 3 бібліотекарі (Зорянська ЗОШ, Тополинська ЗОШ, Зеленоярська ЗОШ) – 23%,</w:t>
      </w:r>
    </w:p>
    <w:p w:rsidR="00263BE1" w:rsidRPr="00263BE1" w:rsidRDefault="00263BE1" w:rsidP="00263BE1">
      <w:pPr>
        <w:pStyle w:val="af3"/>
        <w:ind w:firstLine="708"/>
        <w:jc w:val="both"/>
        <w:rPr>
          <w:lang w:val="uk-UA"/>
        </w:rPr>
      </w:pPr>
      <w:r w:rsidRPr="00263BE1">
        <w:rPr>
          <w:lang w:val="uk-UA"/>
        </w:rPr>
        <w:t>- педагогічна освіта – 4 бібліотекарі (Нікольська ЗОШ №1, гімназія «Софія», Малоянисольська ЗОШ, Новокраснівська ЗОШ) - 31%,</w:t>
      </w:r>
    </w:p>
    <w:p w:rsidR="00263BE1" w:rsidRPr="00263BE1" w:rsidRDefault="00263BE1" w:rsidP="00263BE1">
      <w:pPr>
        <w:pStyle w:val="af3"/>
        <w:ind w:firstLine="708"/>
        <w:jc w:val="both"/>
        <w:rPr>
          <w:lang w:val="uk-UA"/>
        </w:rPr>
      </w:pPr>
      <w:r w:rsidRPr="00263BE1">
        <w:rPr>
          <w:lang w:val="uk-UA"/>
        </w:rPr>
        <w:t>- інша освіта – 6 бібліотекарів (всі інші школи) -46%.</w:t>
      </w:r>
    </w:p>
    <w:p w:rsidR="00263BE1" w:rsidRPr="00263BE1" w:rsidRDefault="00263BE1" w:rsidP="00263BE1">
      <w:pPr>
        <w:pStyle w:val="af3"/>
        <w:ind w:firstLine="708"/>
        <w:jc w:val="both"/>
        <w:rPr>
          <w:lang w:val="uk-UA"/>
        </w:rPr>
      </w:pPr>
      <w:r w:rsidRPr="00263BE1">
        <w:rPr>
          <w:lang w:val="uk-UA"/>
        </w:rPr>
        <w:t>Стаж бібліотечної роботи:</w:t>
      </w:r>
    </w:p>
    <w:p w:rsidR="00263BE1" w:rsidRPr="00263BE1" w:rsidRDefault="00263BE1" w:rsidP="00263BE1">
      <w:pPr>
        <w:pStyle w:val="af3"/>
        <w:ind w:firstLine="708"/>
        <w:jc w:val="both"/>
        <w:rPr>
          <w:lang w:val="uk-UA"/>
        </w:rPr>
      </w:pPr>
      <w:r w:rsidRPr="00263BE1">
        <w:rPr>
          <w:lang w:val="uk-UA"/>
        </w:rPr>
        <w:t>- понад 10 років мають - 7 бібліотекарів – 54%,</w:t>
      </w:r>
    </w:p>
    <w:p w:rsidR="00263BE1" w:rsidRPr="00263BE1" w:rsidRDefault="00263BE1" w:rsidP="00263BE1">
      <w:pPr>
        <w:pStyle w:val="af3"/>
        <w:ind w:firstLine="708"/>
        <w:jc w:val="both"/>
        <w:rPr>
          <w:lang w:val="uk-UA"/>
        </w:rPr>
      </w:pPr>
      <w:r w:rsidRPr="00263BE1">
        <w:rPr>
          <w:lang w:val="uk-UA"/>
        </w:rPr>
        <w:t xml:space="preserve">- до 10 років – 6 бібліотекарів – 46%. </w:t>
      </w:r>
    </w:p>
    <w:p w:rsidR="00263BE1" w:rsidRPr="00263BE1" w:rsidRDefault="00263BE1" w:rsidP="00263BE1">
      <w:pPr>
        <w:pStyle w:val="af3"/>
        <w:ind w:firstLine="708"/>
        <w:jc w:val="both"/>
        <w:rPr>
          <w:lang w:val="uk-UA"/>
        </w:rPr>
      </w:pPr>
      <w:r w:rsidRPr="00263BE1">
        <w:rPr>
          <w:lang w:val="uk-UA"/>
        </w:rPr>
        <w:t xml:space="preserve">За віком: </w:t>
      </w:r>
    </w:p>
    <w:p w:rsidR="00263BE1" w:rsidRPr="00263BE1" w:rsidRDefault="00263BE1" w:rsidP="00263BE1">
      <w:pPr>
        <w:pStyle w:val="af3"/>
        <w:ind w:firstLine="708"/>
        <w:jc w:val="both"/>
        <w:rPr>
          <w:lang w:val="uk-UA"/>
        </w:rPr>
      </w:pPr>
      <w:r w:rsidRPr="00263BE1">
        <w:rPr>
          <w:lang w:val="uk-UA"/>
        </w:rPr>
        <w:t xml:space="preserve">- до пенсійних років – 10 бібліотекарів (77%), </w:t>
      </w:r>
    </w:p>
    <w:p w:rsidR="00263BE1" w:rsidRPr="00263BE1" w:rsidRDefault="00263BE1" w:rsidP="00263BE1">
      <w:pPr>
        <w:pStyle w:val="af3"/>
        <w:ind w:firstLine="708"/>
        <w:jc w:val="both"/>
        <w:rPr>
          <w:lang w:val="uk-UA"/>
        </w:rPr>
      </w:pPr>
      <w:r w:rsidRPr="00263BE1">
        <w:rPr>
          <w:lang w:val="uk-UA"/>
        </w:rPr>
        <w:t>- пенсійних років – 3 бібліотекарі (23%).</w:t>
      </w:r>
    </w:p>
    <w:p w:rsidR="00263BE1" w:rsidRPr="00263BE1" w:rsidRDefault="00263BE1" w:rsidP="00263BE1">
      <w:pPr>
        <w:pStyle w:val="af3"/>
        <w:ind w:firstLine="708"/>
        <w:jc w:val="both"/>
        <w:rPr>
          <w:lang w:val="uk-UA"/>
        </w:rPr>
      </w:pPr>
      <w:r w:rsidRPr="00263BE1">
        <w:rPr>
          <w:lang w:val="uk-UA"/>
        </w:rPr>
        <w:t>Поповнення бібліотечного фонду у 2018- 2019 н.р. відбувалось: за рахунок проведення акції „Подаруй бібліотеці книгу” (199 шт.: Малоянисольська ЗОШ – 7, Темрюцька ЗОШ – 56, Новокраснівська ЗОШ – 61 ).</w:t>
      </w:r>
    </w:p>
    <w:p w:rsidR="00263BE1" w:rsidRPr="00263BE1" w:rsidRDefault="00263BE1" w:rsidP="00263BE1">
      <w:pPr>
        <w:pStyle w:val="af3"/>
        <w:ind w:firstLine="708"/>
        <w:jc w:val="both"/>
        <w:rPr>
          <w:lang w:val="uk-UA"/>
        </w:rPr>
      </w:pPr>
      <w:r w:rsidRPr="00263BE1">
        <w:rPr>
          <w:lang w:val="uk-UA"/>
        </w:rPr>
        <w:t>На 2019 рік передплату періодичних видань забезпечили за кошти фонду школи:</w:t>
      </w:r>
    </w:p>
    <w:p w:rsidR="00263BE1" w:rsidRPr="00263BE1" w:rsidRDefault="00263BE1" w:rsidP="00263BE1">
      <w:pPr>
        <w:pStyle w:val="af3"/>
        <w:jc w:val="both"/>
        <w:rPr>
          <w:lang w:val="uk-UA"/>
        </w:rPr>
      </w:pPr>
      <w:r w:rsidRPr="00263BE1">
        <w:rPr>
          <w:lang w:val="uk-UA"/>
        </w:rPr>
        <w:t>-  для школярів — 5-8 найменувань (гімназія «Софія», Темрюцька ЗОШ),</w:t>
      </w:r>
    </w:p>
    <w:p w:rsidR="00263BE1" w:rsidRPr="00263BE1" w:rsidRDefault="00263BE1" w:rsidP="00263BE1">
      <w:pPr>
        <w:pStyle w:val="af3"/>
        <w:jc w:val="both"/>
        <w:rPr>
          <w:lang w:val="uk-UA"/>
        </w:rPr>
      </w:pPr>
      <w:r w:rsidRPr="00263BE1">
        <w:rPr>
          <w:lang w:val="uk-UA"/>
        </w:rPr>
        <w:t xml:space="preserve">-  для вчителів – 3-5 найменувань (гімназія «Софія», Темрюцька ЗОШ), </w:t>
      </w:r>
    </w:p>
    <w:p w:rsidR="00263BE1" w:rsidRPr="00263BE1" w:rsidRDefault="00263BE1" w:rsidP="00263BE1">
      <w:pPr>
        <w:pStyle w:val="af3"/>
        <w:jc w:val="both"/>
        <w:rPr>
          <w:lang w:val="uk-UA"/>
        </w:rPr>
      </w:pPr>
      <w:r w:rsidRPr="00263BE1">
        <w:rPr>
          <w:lang w:val="uk-UA"/>
        </w:rPr>
        <w:t>- для вчителів 1-2 найменування (Кальчицька ЗОШ, Малоянисольська ЗОШ, Касянівська ЗОШ, Республіканська ЗОШ),</w:t>
      </w:r>
    </w:p>
    <w:p w:rsidR="00263BE1" w:rsidRPr="00263BE1" w:rsidRDefault="00263BE1" w:rsidP="00263BE1">
      <w:pPr>
        <w:pStyle w:val="af3"/>
        <w:jc w:val="both"/>
        <w:rPr>
          <w:lang w:val="uk-UA"/>
        </w:rPr>
      </w:pPr>
      <w:r w:rsidRPr="00263BE1">
        <w:rPr>
          <w:lang w:val="uk-UA"/>
        </w:rPr>
        <w:t>- не отримують періодичні видання – 50% шкіл;</w:t>
      </w:r>
    </w:p>
    <w:p w:rsidR="00263BE1" w:rsidRPr="00263BE1" w:rsidRDefault="00263BE1" w:rsidP="00263BE1">
      <w:pPr>
        <w:pStyle w:val="af3"/>
        <w:jc w:val="both"/>
        <w:rPr>
          <w:lang w:val="uk-UA"/>
        </w:rPr>
      </w:pPr>
      <w:r w:rsidRPr="00263BE1">
        <w:rPr>
          <w:lang w:val="uk-UA"/>
        </w:rPr>
        <w:t>- для вихователів – 1-3 найменування (Нікольський я-с №1, Нікольський я-с №3, Бойовський я-с, Малоянисольський я-с),</w:t>
      </w:r>
    </w:p>
    <w:p w:rsidR="00263BE1" w:rsidRPr="00263BE1" w:rsidRDefault="00263BE1" w:rsidP="00263BE1">
      <w:pPr>
        <w:pStyle w:val="af3"/>
        <w:jc w:val="both"/>
        <w:rPr>
          <w:lang w:val="uk-UA"/>
        </w:rPr>
      </w:pPr>
      <w:r w:rsidRPr="00263BE1">
        <w:rPr>
          <w:lang w:val="uk-UA"/>
        </w:rPr>
        <w:t>-  не отримують періодичні видання – 70% ясла-садків;</w:t>
      </w:r>
    </w:p>
    <w:p w:rsidR="00263BE1" w:rsidRPr="00263BE1" w:rsidRDefault="00263BE1" w:rsidP="00263BE1">
      <w:pPr>
        <w:pStyle w:val="af3"/>
        <w:ind w:firstLine="708"/>
        <w:jc w:val="both"/>
        <w:rPr>
          <w:lang w:val="uk-UA"/>
        </w:rPr>
      </w:pPr>
      <w:r w:rsidRPr="00263BE1">
        <w:rPr>
          <w:lang w:val="uk-UA"/>
        </w:rPr>
        <w:t xml:space="preserve">Методичний центр Нікольської районної ради зробив передплату періодичних видань лише з на 2 місяці 2019 року – 3 найменування. </w:t>
      </w:r>
    </w:p>
    <w:p w:rsidR="00263BE1" w:rsidRPr="00263BE1" w:rsidRDefault="00263BE1" w:rsidP="00263BE1">
      <w:pPr>
        <w:pStyle w:val="af3"/>
        <w:ind w:firstLine="708"/>
        <w:jc w:val="both"/>
        <w:rPr>
          <w:lang w:val="uk-UA"/>
        </w:rPr>
      </w:pPr>
      <w:r w:rsidRPr="00263BE1">
        <w:rPr>
          <w:lang w:val="uk-UA"/>
        </w:rPr>
        <w:t xml:space="preserve">Важливим показником залишається стан збереження навчальної книги: зберегли підручники на „ відмінно” 68% учнів, на „ добре ” 20%, на „задовільно ” 10%, на „ незадовільно ” - 2%. </w:t>
      </w:r>
    </w:p>
    <w:p w:rsidR="00263BE1" w:rsidRPr="00263BE1" w:rsidRDefault="00263BE1" w:rsidP="00263BE1">
      <w:pPr>
        <w:pStyle w:val="af3"/>
        <w:ind w:firstLine="708"/>
        <w:jc w:val="both"/>
        <w:rPr>
          <w:b/>
          <w:lang w:val="uk-UA"/>
        </w:rPr>
      </w:pPr>
      <w:r w:rsidRPr="00263BE1">
        <w:rPr>
          <w:b/>
          <w:lang w:val="uk-UA"/>
        </w:rPr>
        <w:t>ІІ. Забезпеченість підручниками у 2018-2019 н.р.</w:t>
      </w:r>
    </w:p>
    <w:p w:rsidR="00263BE1" w:rsidRPr="00263BE1" w:rsidRDefault="00263BE1" w:rsidP="00263BE1">
      <w:pPr>
        <w:pStyle w:val="af3"/>
        <w:ind w:firstLine="708"/>
        <w:jc w:val="both"/>
        <w:rPr>
          <w:lang w:val="uk-UA"/>
        </w:rPr>
      </w:pPr>
      <w:r w:rsidRPr="00263BE1">
        <w:rPr>
          <w:lang w:val="uk-UA"/>
        </w:rPr>
        <w:t xml:space="preserve">Згідно проведеного аналізу придатних підручників (наказ відділу освіти від 11.04.2018 №72 “Про проведення аналізу придатних підручників у 2018 році”), на початок 2018-2019 н.р. забезпеченість підручниками учнів 1-11 класів (без урахування підручників 1, 5, 10 класів за новою програмою) становила 98 %, з них: 1- 4 класи – 99%, 5-11 класи 97%. </w:t>
      </w:r>
    </w:p>
    <w:p w:rsidR="00263BE1" w:rsidRPr="00263BE1" w:rsidRDefault="00263BE1" w:rsidP="00263BE1">
      <w:pPr>
        <w:ind w:firstLine="708"/>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З березня по травень 2018 року було зроблено відбір оригінал-макетів підручників для 1, 5, 10 класів на 2018-2019 н.р. В червні 2018 року було зроблене замовлення на підручники 1, 5, 10 – х класів.</w:t>
      </w:r>
    </w:p>
    <w:p w:rsidR="00263BE1" w:rsidRPr="00263BE1" w:rsidRDefault="00263BE1" w:rsidP="00263BE1">
      <w:pPr>
        <w:pStyle w:val="af3"/>
        <w:ind w:firstLine="708"/>
        <w:jc w:val="both"/>
        <w:rPr>
          <w:lang w:val="uk-UA"/>
        </w:rPr>
      </w:pPr>
      <w:r w:rsidRPr="00263BE1">
        <w:rPr>
          <w:lang w:val="uk-UA"/>
        </w:rPr>
        <w:t>Підручники за новою програмою для 1, 5, 10 класів з українською мовою навчання почали надходити з серпня 2018 року. Станом на 01.01.2019 року згідно розподілу надійшло підручників:</w:t>
      </w:r>
    </w:p>
    <w:p w:rsidR="00263BE1" w:rsidRPr="00263BE1" w:rsidRDefault="00263BE1" w:rsidP="00263BE1">
      <w:pPr>
        <w:pStyle w:val="af3"/>
        <w:ind w:firstLine="708"/>
        <w:jc w:val="both"/>
        <w:rPr>
          <w:lang w:val="uk-UA"/>
        </w:rPr>
      </w:pPr>
      <w:r w:rsidRPr="00263BE1">
        <w:rPr>
          <w:lang w:val="uk-UA"/>
        </w:rPr>
        <w:t>- для 1 класу – 2304 прим. (100%);</w:t>
      </w:r>
    </w:p>
    <w:p w:rsidR="00263BE1" w:rsidRPr="00263BE1" w:rsidRDefault="00263BE1" w:rsidP="00263BE1">
      <w:pPr>
        <w:pStyle w:val="af3"/>
        <w:ind w:firstLine="708"/>
        <w:jc w:val="both"/>
        <w:rPr>
          <w:lang w:val="uk-UA"/>
        </w:rPr>
      </w:pPr>
      <w:r w:rsidRPr="00263BE1">
        <w:rPr>
          <w:lang w:val="uk-UA"/>
        </w:rPr>
        <w:t>- для 5 класу – 1976 прим. (76%) (не надійшли підручники з інформатики автор Ривкінд Й.Я., зарубіжної літератури автор Волощук Є.В.),</w:t>
      </w:r>
    </w:p>
    <w:p w:rsidR="00263BE1" w:rsidRPr="00263BE1" w:rsidRDefault="00263BE1" w:rsidP="00263BE1">
      <w:pPr>
        <w:pStyle w:val="af3"/>
        <w:ind w:firstLine="708"/>
        <w:jc w:val="both"/>
        <w:rPr>
          <w:lang w:val="uk-UA"/>
        </w:rPr>
      </w:pPr>
      <w:r w:rsidRPr="00263BE1">
        <w:rPr>
          <w:lang w:val="uk-UA"/>
        </w:rPr>
        <w:t>- для 10 класу – 2652 прим. (80%) (не надійшли підручники з інформатики, мистецтва, технологій).</w:t>
      </w:r>
    </w:p>
    <w:p w:rsidR="00263BE1" w:rsidRPr="00263BE1" w:rsidRDefault="00263BE1" w:rsidP="00263BE1">
      <w:pPr>
        <w:pStyle w:val="af3"/>
        <w:ind w:firstLine="708"/>
        <w:jc w:val="both"/>
        <w:rPr>
          <w:lang w:val="uk-UA"/>
        </w:rPr>
      </w:pPr>
      <w:r w:rsidRPr="00263BE1">
        <w:rPr>
          <w:lang w:val="uk-UA"/>
        </w:rPr>
        <w:t>Відповідно до Національної стратегії розвитку освіти в Україні на період до 2021 року, шість закладів загальної середньої освіти відкрили з 2018-2019 навчального року 2 клас з українською мовою навчання, що завершило 100% закладів загальної середньої освіти, які навчаються з 2 класу на державній мові.</w:t>
      </w:r>
    </w:p>
    <w:p w:rsidR="00263BE1" w:rsidRPr="00263BE1" w:rsidRDefault="00263BE1" w:rsidP="00263BE1">
      <w:pPr>
        <w:pStyle w:val="af3"/>
        <w:ind w:firstLine="708"/>
        <w:jc w:val="both"/>
        <w:rPr>
          <w:lang w:val="uk-UA"/>
        </w:rPr>
      </w:pPr>
      <w:r w:rsidRPr="00263BE1">
        <w:rPr>
          <w:lang w:val="uk-UA"/>
        </w:rPr>
        <w:t>Для 100% забезпечення підручниками учнів 2 класу з українською мовою навчання проводилися наступні заходи:</w:t>
      </w:r>
    </w:p>
    <w:p w:rsidR="00263BE1" w:rsidRPr="00263BE1" w:rsidRDefault="00263BE1" w:rsidP="00263BE1">
      <w:pPr>
        <w:pStyle w:val="af3"/>
        <w:jc w:val="both"/>
        <w:rPr>
          <w:lang w:val="uk-UA"/>
        </w:rPr>
      </w:pPr>
      <w:r w:rsidRPr="00263BE1">
        <w:rPr>
          <w:lang w:val="uk-UA"/>
        </w:rPr>
        <w:t>- перерозподіл підручників між закладами загальної середньої освіти Нікольського району згідно контингенту учнів 2018-2019 н.р. (Касянівська загальноосвітня школа І-ІІІ ступенів)</w:t>
      </w:r>
    </w:p>
    <w:p w:rsidR="00263BE1" w:rsidRPr="00263BE1" w:rsidRDefault="00263BE1" w:rsidP="00263BE1">
      <w:pPr>
        <w:pStyle w:val="af3"/>
        <w:jc w:val="both"/>
        <w:rPr>
          <w:lang w:val="uk-UA"/>
        </w:rPr>
      </w:pPr>
      <w:r w:rsidRPr="00263BE1">
        <w:rPr>
          <w:lang w:val="uk-UA"/>
        </w:rPr>
        <w:t>- отримання підручників на тимчасове користування у м.Волноваха (Кальчицька загальноосвітня школа І-ІІІ);</w:t>
      </w:r>
    </w:p>
    <w:p w:rsidR="00263BE1" w:rsidRPr="00263BE1" w:rsidRDefault="00263BE1" w:rsidP="00263BE1">
      <w:pPr>
        <w:pStyle w:val="af3"/>
        <w:jc w:val="both"/>
        <w:rPr>
          <w:lang w:val="uk-UA"/>
        </w:rPr>
      </w:pPr>
      <w:r w:rsidRPr="00263BE1">
        <w:rPr>
          <w:lang w:val="uk-UA"/>
        </w:rPr>
        <w:lastRenderedPageBreak/>
        <w:t>- закупівля підручників за кошти місцевого бюджету – 433 шт. на суму 35649,80 грн., з них: Македонівська загальноосвітня школа І-ІІІ ступенів – 145 шт. на суму 9915,00 грн.; Зорянська загальноосвітня школа І-ІІІ ступенів – 149 прим на суму 9636,80 грн; Кременівська загальноосвітня школа І-ІІІ ступенів – 48 прим., на суму 4128,00 грн., Малоянисольська загальноосвітня школа І-ІІІ ступенів – 91 шт. на 11970 грн.</w:t>
      </w:r>
    </w:p>
    <w:p w:rsidR="00263BE1" w:rsidRPr="00263BE1" w:rsidRDefault="00263BE1" w:rsidP="00263BE1">
      <w:pPr>
        <w:pStyle w:val="af3"/>
        <w:ind w:firstLine="708"/>
        <w:jc w:val="both"/>
        <w:rPr>
          <w:lang w:val="uk-UA"/>
        </w:rPr>
      </w:pPr>
      <w:r w:rsidRPr="00263BE1">
        <w:rPr>
          <w:lang w:val="uk-UA"/>
        </w:rPr>
        <w:t xml:space="preserve">З 2018-2019 н.р. згідно наступності мови навчання відкриті 3 класи з українською мовою навчання в наступних закладах загальної середньої освіти: Нікольська загальноосвітня школа І-ІІІ ступенів №1 імені Якименка А.Д., Темрюцька загальноосвітня школа І-ІІІ ступенів, Нікольська гімназія «Софія» з загальноосвітньою школою І ступеню №2. </w:t>
      </w:r>
    </w:p>
    <w:p w:rsidR="00263BE1" w:rsidRPr="00263BE1" w:rsidRDefault="00263BE1" w:rsidP="00263BE1">
      <w:pPr>
        <w:pStyle w:val="af3"/>
        <w:ind w:firstLine="708"/>
        <w:jc w:val="both"/>
        <w:rPr>
          <w:lang w:val="uk-UA"/>
        </w:rPr>
      </w:pPr>
      <w:r w:rsidRPr="00263BE1">
        <w:rPr>
          <w:lang w:val="uk-UA"/>
        </w:rPr>
        <w:t>Для 100% забезпечення підручниками учнів 3 класу з українською мовою навчання проводилися наступні заходи:</w:t>
      </w:r>
    </w:p>
    <w:p w:rsidR="00263BE1" w:rsidRPr="00263BE1" w:rsidRDefault="00263BE1" w:rsidP="00263BE1">
      <w:pPr>
        <w:pStyle w:val="af3"/>
        <w:jc w:val="both"/>
        <w:rPr>
          <w:lang w:val="uk-UA"/>
        </w:rPr>
      </w:pPr>
      <w:r w:rsidRPr="00263BE1">
        <w:rPr>
          <w:lang w:val="uk-UA"/>
        </w:rPr>
        <w:t>- перерозподіл підручників між закладами загальної середньої освіти згідно контингенту учнів 2018-2019 н.р.;</w:t>
      </w:r>
    </w:p>
    <w:p w:rsidR="00263BE1" w:rsidRPr="00263BE1" w:rsidRDefault="00263BE1" w:rsidP="00263BE1">
      <w:pPr>
        <w:pStyle w:val="af3"/>
        <w:jc w:val="both"/>
        <w:rPr>
          <w:lang w:val="uk-UA"/>
        </w:rPr>
      </w:pPr>
      <w:r w:rsidRPr="00263BE1">
        <w:rPr>
          <w:lang w:val="uk-UA"/>
        </w:rPr>
        <w:t>- закупівля підручників за кошти місцевого бюджету – 730 шт. на 53385,10 грн., з них: Нікольська гімназія «Софія» - 543 прим. на 40398,80 грн.; Темрюцька загальноосвітня школа – 187 шт., на 12986,30 грн.</w:t>
      </w:r>
    </w:p>
    <w:p w:rsidR="00263BE1" w:rsidRPr="00263BE1" w:rsidRDefault="00263BE1" w:rsidP="00263BE1">
      <w:pPr>
        <w:pStyle w:val="af3"/>
        <w:ind w:firstLine="708"/>
        <w:jc w:val="both"/>
        <w:rPr>
          <w:lang w:val="uk-UA"/>
        </w:rPr>
      </w:pPr>
      <w:r w:rsidRPr="00263BE1">
        <w:rPr>
          <w:lang w:val="uk-UA"/>
        </w:rPr>
        <w:t>З 2018-2019 н.р. відкрився 7 клас з українською мовою навчання в Нікольській гімназії «Софія» з загальноосвітньою школою І ступеню №2. Для забезпечення учнів підручниками 7 класу з українською мовою навчання було придбано за кошти районного бюджету 168 примірників на суму 12975,20 грн.</w:t>
      </w:r>
    </w:p>
    <w:p w:rsidR="00263BE1" w:rsidRPr="00263BE1" w:rsidRDefault="00263BE1" w:rsidP="00263BE1">
      <w:pPr>
        <w:pStyle w:val="af3"/>
        <w:ind w:firstLine="708"/>
        <w:jc w:val="both"/>
        <w:rPr>
          <w:lang w:val="uk-UA"/>
        </w:rPr>
      </w:pPr>
      <w:r w:rsidRPr="00263BE1">
        <w:rPr>
          <w:lang w:val="uk-UA"/>
        </w:rPr>
        <w:t>Також Всеукраїнською Благодійною організацією «Благодійний Фонд Порошенка» було розподілено підручники 3,4,9 –х класів з українською мовою навчання з урахуванням переходу на державну мову навчання (3 клас – 310 примірників, 4 клас – 850 примірників, 9 клас – 90 примірників).</w:t>
      </w:r>
    </w:p>
    <w:p w:rsidR="00263BE1" w:rsidRPr="00263BE1" w:rsidRDefault="00263BE1" w:rsidP="00263BE1">
      <w:pPr>
        <w:pStyle w:val="af3"/>
        <w:ind w:firstLine="708"/>
        <w:jc w:val="both"/>
        <w:rPr>
          <w:lang w:val="uk-UA"/>
        </w:rPr>
      </w:pPr>
      <w:r w:rsidRPr="00263BE1">
        <w:rPr>
          <w:lang w:val="uk-UA"/>
        </w:rPr>
        <w:t>В березні – квітні 2019 року було зроблено замовлення на підручники за новою програмою для 2-х та 11-х класів. Також планується нове надходження підручників для 6- класів з предметів інформатика, Всесвітня історія. Історія України.</w:t>
      </w:r>
    </w:p>
    <w:p w:rsidR="00263BE1" w:rsidRPr="00263BE1" w:rsidRDefault="00263BE1" w:rsidP="00263BE1">
      <w:pPr>
        <w:jc w:val="both"/>
        <w:rPr>
          <w:rFonts w:ascii="Times New Roman" w:hAnsi="Times New Roman" w:cs="Times New Roman"/>
          <w:sz w:val="24"/>
          <w:szCs w:val="24"/>
          <w:lang w:val="uk-UA"/>
        </w:rPr>
      </w:pPr>
      <w:r w:rsidRPr="00263BE1">
        <w:rPr>
          <w:rFonts w:ascii="Times New Roman" w:hAnsi="Times New Roman" w:cs="Times New Roman"/>
          <w:sz w:val="24"/>
          <w:szCs w:val="24"/>
          <w:lang w:val="uk-UA"/>
        </w:rPr>
        <w:tab/>
        <w:t xml:space="preserve">Однак, як свідчать дані аналізу, в організації діяльності КЗ «Методичний центр Нікольської районної ради Донецької області» мають місце невикористані резерви. </w:t>
      </w:r>
    </w:p>
    <w:p w:rsidR="00263BE1" w:rsidRPr="00263BE1" w:rsidRDefault="00263BE1" w:rsidP="00263BE1">
      <w:pPr>
        <w:jc w:val="both"/>
        <w:rPr>
          <w:rFonts w:ascii="Times New Roman" w:hAnsi="Times New Roman" w:cs="Times New Roman"/>
          <w:sz w:val="24"/>
          <w:szCs w:val="24"/>
        </w:rPr>
      </w:pPr>
      <w:r w:rsidRPr="00263BE1">
        <w:rPr>
          <w:rFonts w:ascii="Times New Roman" w:hAnsi="Times New Roman" w:cs="Times New Roman"/>
          <w:sz w:val="24"/>
          <w:szCs w:val="24"/>
          <w:lang w:val="uk-UA"/>
        </w:rPr>
        <w:tab/>
      </w:r>
      <w:r w:rsidRPr="00263BE1">
        <w:rPr>
          <w:rFonts w:ascii="Times New Roman" w:hAnsi="Times New Roman" w:cs="Times New Roman"/>
          <w:sz w:val="24"/>
          <w:szCs w:val="24"/>
        </w:rPr>
        <w:t xml:space="preserve">Потребує покращення організація роботи щодо удосконалення науково – </w:t>
      </w:r>
      <w:proofErr w:type="gramStart"/>
      <w:r w:rsidRPr="00263BE1">
        <w:rPr>
          <w:rFonts w:ascii="Times New Roman" w:hAnsi="Times New Roman" w:cs="Times New Roman"/>
          <w:sz w:val="24"/>
          <w:szCs w:val="24"/>
        </w:rPr>
        <w:t>досл</w:t>
      </w:r>
      <w:proofErr w:type="gramEnd"/>
      <w:r w:rsidRPr="00263BE1">
        <w:rPr>
          <w:rFonts w:ascii="Times New Roman" w:hAnsi="Times New Roman" w:cs="Times New Roman"/>
          <w:sz w:val="24"/>
          <w:szCs w:val="24"/>
        </w:rPr>
        <w:t xml:space="preserve">ідницької та експериментальної роботи педколективів та окремих педпрацівників, їх участі у професійних конкурсах. </w:t>
      </w:r>
    </w:p>
    <w:p w:rsidR="00263BE1" w:rsidRPr="001576B6" w:rsidRDefault="00263BE1" w:rsidP="00263BE1">
      <w:pPr>
        <w:ind w:firstLine="708"/>
        <w:jc w:val="both"/>
        <w:rPr>
          <w:rFonts w:ascii="Times New Roman" w:hAnsi="Times New Roman" w:cs="Times New Roman"/>
          <w:sz w:val="24"/>
          <w:szCs w:val="24"/>
        </w:rPr>
      </w:pPr>
      <w:r w:rsidRPr="001576B6">
        <w:rPr>
          <w:rFonts w:ascii="Times New Roman" w:hAnsi="Times New Roman" w:cs="Times New Roman"/>
          <w:sz w:val="24"/>
          <w:szCs w:val="24"/>
        </w:rPr>
        <w:t>Потребують удосконалення  планування роботи окремих шкіл, шкільних методичних структур,</w:t>
      </w:r>
      <w:r w:rsidRPr="001576B6">
        <w:rPr>
          <w:rFonts w:ascii="Times New Roman" w:hAnsi="Times New Roman" w:cs="Times New Roman"/>
          <w:sz w:val="24"/>
          <w:szCs w:val="24"/>
          <w:lang w:val="uk-UA"/>
        </w:rPr>
        <w:t xml:space="preserve"> </w:t>
      </w:r>
      <w:r w:rsidRPr="001576B6">
        <w:rPr>
          <w:rFonts w:ascii="Times New Roman" w:hAnsi="Times New Roman" w:cs="Times New Roman"/>
          <w:sz w:val="24"/>
          <w:szCs w:val="24"/>
        </w:rPr>
        <w:t xml:space="preserve">використання ІКТ в управлінській діяльності та навчально – виховному процесі, </w:t>
      </w:r>
      <w:proofErr w:type="gramStart"/>
      <w:r w:rsidRPr="001576B6">
        <w:rPr>
          <w:rFonts w:ascii="Times New Roman" w:hAnsi="Times New Roman" w:cs="Times New Roman"/>
          <w:sz w:val="24"/>
          <w:szCs w:val="24"/>
        </w:rPr>
        <w:t>р</w:t>
      </w:r>
      <w:proofErr w:type="gramEnd"/>
      <w:r w:rsidRPr="001576B6">
        <w:rPr>
          <w:rFonts w:ascii="Times New Roman" w:hAnsi="Times New Roman" w:cs="Times New Roman"/>
          <w:sz w:val="24"/>
          <w:szCs w:val="24"/>
        </w:rPr>
        <w:t xml:space="preserve">івень науковості  методичної роботи та інформаційно-консультаційної діяльності, спрямованої </w:t>
      </w:r>
      <w:bookmarkStart w:id="0" w:name="_GoBack"/>
      <w:bookmarkEnd w:id="0"/>
      <w:r w:rsidRPr="001576B6">
        <w:rPr>
          <w:rFonts w:ascii="Times New Roman" w:hAnsi="Times New Roman" w:cs="Times New Roman"/>
          <w:sz w:val="24"/>
          <w:szCs w:val="24"/>
        </w:rPr>
        <w:t>на підвищення якості освіти та розвиток професійної компетентності педагогічних працівників.</w:t>
      </w:r>
    </w:p>
    <w:p w:rsidR="00263BE1" w:rsidRPr="001576B6" w:rsidRDefault="00263BE1" w:rsidP="00263BE1">
      <w:pPr>
        <w:ind w:firstLine="708"/>
        <w:jc w:val="both"/>
        <w:rPr>
          <w:rFonts w:ascii="Times New Roman" w:hAnsi="Times New Roman" w:cs="Times New Roman"/>
          <w:sz w:val="24"/>
          <w:szCs w:val="24"/>
          <w:lang w:val="uk-UA"/>
        </w:rPr>
      </w:pPr>
      <w:r w:rsidRPr="001576B6">
        <w:rPr>
          <w:rFonts w:ascii="Times New Roman" w:hAnsi="Times New Roman" w:cs="Times New Roman"/>
          <w:sz w:val="24"/>
          <w:szCs w:val="24"/>
        </w:rPr>
        <w:t>Результати ЗНО</w:t>
      </w:r>
      <w:r w:rsidRPr="001576B6">
        <w:rPr>
          <w:rFonts w:ascii="Times New Roman" w:hAnsi="Times New Roman" w:cs="Times New Roman"/>
          <w:sz w:val="24"/>
          <w:szCs w:val="24"/>
          <w:lang w:val="uk-UA"/>
        </w:rPr>
        <w:t xml:space="preserve">, ДПА </w:t>
      </w:r>
      <w:proofErr w:type="gramStart"/>
      <w:r w:rsidRPr="001576B6">
        <w:rPr>
          <w:rFonts w:ascii="Times New Roman" w:hAnsi="Times New Roman" w:cs="Times New Roman"/>
          <w:sz w:val="24"/>
          <w:szCs w:val="24"/>
        </w:rPr>
        <w:t>св</w:t>
      </w:r>
      <w:proofErr w:type="gramEnd"/>
      <w:r w:rsidRPr="001576B6">
        <w:rPr>
          <w:rFonts w:ascii="Times New Roman" w:hAnsi="Times New Roman" w:cs="Times New Roman"/>
          <w:sz w:val="24"/>
          <w:szCs w:val="24"/>
        </w:rPr>
        <w:t>ідчать про недостатній  вплив науково-методичної роботи на рівень навчальних досягнень учнів та сформованість основних компетентностей.</w:t>
      </w:r>
    </w:p>
    <w:p w:rsidR="00263BE1" w:rsidRPr="001576B6" w:rsidRDefault="00263BE1" w:rsidP="00263BE1">
      <w:pPr>
        <w:spacing w:line="0" w:lineRule="atLeast"/>
        <w:jc w:val="both"/>
        <w:rPr>
          <w:rFonts w:ascii="Times New Roman" w:eastAsia="Times New Roman" w:hAnsi="Times New Roman"/>
          <w:sz w:val="24"/>
        </w:rPr>
      </w:pPr>
      <w:r w:rsidRPr="001576B6">
        <w:rPr>
          <w:rFonts w:ascii="Times New Roman" w:eastAsia="Times New Roman" w:hAnsi="Times New Roman"/>
          <w:sz w:val="24"/>
          <w:lang w:val="uk-UA"/>
        </w:rPr>
        <w:t xml:space="preserve">           </w:t>
      </w:r>
      <w:r w:rsidRPr="001576B6">
        <w:rPr>
          <w:rFonts w:ascii="Times New Roman" w:eastAsia="Times New Roman" w:hAnsi="Times New Roman"/>
          <w:sz w:val="24"/>
        </w:rPr>
        <w:t>Сьогодні, коли наша держава крокує шляхом демократичних перетворень, запорукою її успіху є зміцнення інтелектуального і духовного потенціалу нації. Саме через учителя, його педагогічну майстерність, високі моральні якості реалізується державна політика, спрямована на розвиток вітчизняної культури, науки і техніки, збереження і примноження культурної спадщини.</w:t>
      </w:r>
    </w:p>
    <w:p w:rsidR="00263BE1" w:rsidRDefault="00263BE1" w:rsidP="00263BE1">
      <w:pPr>
        <w:jc w:val="both"/>
        <w:rPr>
          <w:rFonts w:ascii="Times New Roman" w:hAnsi="Times New Roman" w:cs="Times New Roman"/>
          <w:sz w:val="24"/>
          <w:szCs w:val="24"/>
          <w:lang w:val="uk-UA"/>
        </w:rPr>
      </w:pPr>
      <w:r>
        <w:rPr>
          <w:rFonts w:ascii="Times New Roman" w:hAnsi="Times New Roman" w:cs="Times New Roman"/>
          <w:sz w:val="24"/>
          <w:szCs w:val="24"/>
        </w:rPr>
        <w:tab/>
      </w:r>
      <w:r w:rsidRPr="003101FD">
        <w:rPr>
          <w:rFonts w:ascii="Times New Roman" w:hAnsi="Times New Roman" w:cs="Times New Roman"/>
          <w:sz w:val="24"/>
          <w:szCs w:val="24"/>
        </w:rPr>
        <w:t>У  новому 201</w:t>
      </w:r>
      <w:r w:rsidRPr="003101FD">
        <w:rPr>
          <w:rFonts w:ascii="Times New Roman" w:hAnsi="Times New Roman" w:cs="Times New Roman"/>
          <w:sz w:val="24"/>
          <w:szCs w:val="24"/>
          <w:lang w:val="uk-UA"/>
        </w:rPr>
        <w:t>9</w:t>
      </w:r>
      <w:r w:rsidRPr="003101FD">
        <w:rPr>
          <w:rFonts w:ascii="Times New Roman" w:hAnsi="Times New Roman" w:cs="Times New Roman"/>
          <w:sz w:val="24"/>
          <w:szCs w:val="24"/>
        </w:rPr>
        <w:t>/20</w:t>
      </w:r>
      <w:r w:rsidRPr="003101FD">
        <w:rPr>
          <w:rFonts w:ascii="Times New Roman" w:hAnsi="Times New Roman" w:cs="Times New Roman"/>
          <w:sz w:val="24"/>
          <w:szCs w:val="24"/>
          <w:lang w:val="uk-UA"/>
        </w:rPr>
        <w:t>20</w:t>
      </w:r>
      <w:r w:rsidRPr="003101FD">
        <w:rPr>
          <w:rFonts w:ascii="Times New Roman" w:hAnsi="Times New Roman" w:cs="Times New Roman"/>
          <w:sz w:val="24"/>
          <w:szCs w:val="24"/>
        </w:rPr>
        <w:t xml:space="preserve"> навчальному році </w:t>
      </w:r>
      <w:r w:rsidRPr="003101FD">
        <w:rPr>
          <w:rFonts w:ascii="Times New Roman" w:hAnsi="Times New Roman" w:cs="Times New Roman"/>
          <w:sz w:val="24"/>
          <w:szCs w:val="24"/>
          <w:lang w:val="uk-UA"/>
        </w:rPr>
        <w:t xml:space="preserve">діяльність </w:t>
      </w:r>
      <w:r w:rsidRPr="003101FD">
        <w:rPr>
          <w:rFonts w:ascii="Times New Roman" w:hAnsi="Times New Roman" w:cs="Times New Roman"/>
          <w:sz w:val="24"/>
          <w:szCs w:val="24"/>
        </w:rPr>
        <w:t>КЗ «Методичний центр Нікольської районної ради Донецької області»</w:t>
      </w:r>
      <w:r w:rsidRPr="003101FD">
        <w:rPr>
          <w:rFonts w:ascii="Times New Roman" w:hAnsi="Times New Roman" w:cs="Times New Roman"/>
          <w:sz w:val="24"/>
          <w:szCs w:val="24"/>
          <w:lang w:val="uk-UA"/>
        </w:rPr>
        <w:t xml:space="preserve"> буде продовжувати працювати над </w:t>
      </w:r>
      <w:r w:rsidRPr="003101FD">
        <w:rPr>
          <w:rFonts w:ascii="Times New Roman" w:hAnsi="Times New Roman" w:cs="Times New Roman"/>
          <w:sz w:val="24"/>
          <w:szCs w:val="24"/>
        </w:rPr>
        <w:t xml:space="preserve"> науково-методично</w:t>
      </w:r>
      <w:r w:rsidRPr="003101FD">
        <w:rPr>
          <w:rFonts w:ascii="Times New Roman" w:hAnsi="Times New Roman" w:cs="Times New Roman"/>
          <w:sz w:val="24"/>
          <w:szCs w:val="24"/>
          <w:lang w:val="uk-UA"/>
        </w:rPr>
        <w:t>ю</w:t>
      </w:r>
      <w:r w:rsidRPr="003101FD">
        <w:rPr>
          <w:rFonts w:ascii="Times New Roman" w:hAnsi="Times New Roman" w:cs="Times New Roman"/>
          <w:sz w:val="24"/>
          <w:szCs w:val="24"/>
        </w:rPr>
        <w:t xml:space="preserve"> проблем</w:t>
      </w:r>
      <w:r w:rsidRPr="003101FD">
        <w:rPr>
          <w:rFonts w:ascii="Times New Roman" w:hAnsi="Times New Roman" w:cs="Times New Roman"/>
          <w:sz w:val="24"/>
          <w:szCs w:val="24"/>
          <w:lang w:val="uk-UA"/>
        </w:rPr>
        <w:t>ою</w:t>
      </w:r>
      <w:r w:rsidRPr="003101FD">
        <w:rPr>
          <w:rFonts w:ascii="Times New Roman" w:hAnsi="Times New Roman" w:cs="Times New Roman"/>
          <w:sz w:val="24"/>
          <w:szCs w:val="24"/>
        </w:rPr>
        <w:t xml:space="preserve"> «Реалізація діяльнісного </w:t>
      </w:r>
      <w:proofErr w:type="gramStart"/>
      <w:r w:rsidRPr="003101FD">
        <w:rPr>
          <w:rFonts w:ascii="Times New Roman" w:hAnsi="Times New Roman" w:cs="Times New Roman"/>
          <w:sz w:val="24"/>
          <w:szCs w:val="24"/>
        </w:rPr>
        <w:t>п</w:t>
      </w:r>
      <w:proofErr w:type="gramEnd"/>
      <w:r w:rsidRPr="003101FD">
        <w:rPr>
          <w:rFonts w:ascii="Times New Roman" w:hAnsi="Times New Roman" w:cs="Times New Roman"/>
          <w:sz w:val="24"/>
          <w:szCs w:val="24"/>
        </w:rPr>
        <w:t xml:space="preserve">ідходу до навчання та виховання з метою формування життєво компетентної особистості в умовах євроінтеграції» </w:t>
      </w:r>
      <w:r w:rsidRPr="003101FD">
        <w:rPr>
          <w:rFonts w:ascii="Times New Roman" w:hAnsi="Times New Roman" w:cs="Times New Roman"/>
          <w:sz w:val="24"/>
          <w:szCs w:val="24"/>
          <w:lang w:val="uk-UA"/>
        </w:rPr>
        <w:t>та програмою розвитку комунального закладу «Методичний центр Нікольської районної ради Донецької області» на 2017-2021 роки.</w:t>
      </w:r>
    </w:p>
    <w:p w:rsidR="00FD4BB9" w:rsidRPr="003101FD" w:rsidRDefault="00FD4BB9" w:rsidP="00263BE1">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РЕКОМЕНДАЦІЇ:</w:t>
      </w:r>
    </w:p>
    <w:p w:rsidR="00263BE1" w:rsidRPr="003101FD" w:rsidRDefault="00263BE1" w:rsidP="00263BE1">
      <w:pPr>
        <w:autoSpaceDE w:val="0"/>
        <w:autoSpaceDN w:val="0"/>
        <w:adjustRightInd w:val="0"/>
        <w:spacing w:after="87"/>
        <w:jc w:val="both"/>
        <w:rPr>
          <w:rFonts w:ascii="Times New Roman" w:hAnsi="Times New Roman" w:cs="Times New Roman"/>
          <w:sz w:val="23"/>
          <w:szCs w:val="23"/>
          <w:lang w:val="uk-UA"/>
        </w:rPr>
      </w:pPr>
      <w:r w:rsidRPr="003101FD">
        <w:rPr>
          <w:rFonts w:ascii="Times New Roman" w:hAnsi="Times New Roman" w:cs="Times New Roman"/>
          <w:sz w:val="23"/>
          <w:szCs w:val="23"/>
        </w:rPr>
        <w:sym w:font="Times New Roman" w:char="F0B7"/>
      </w:r>
      <w:r w:rsidRPr="003101FD">
        <w:rPr>
          <w:rFonts w:ascii="Times New Roman" w:hAnsi="Times New Roman" w:cs="Times New Roman"/>
          <w:sz w:val="23"/>
          <w:szCs w:val="23"/>
          <w:lang w:val="uk-UA"/>
        </w:rPr>
        <w:t xml:space="preserve"> розробка та впровадження проектів щодо реалізації Концепції «Нова українська школа» як «дорожньої карти» реформ, переведення системи науково-методичної у режим інноваційного розвитку, що забезпечить її якість та доступність відповідно до європейських стандартів; </w:t>
      </w:r>
    </w:p>
    <w:p w:rsidR="00263BE1" w:rsidRPr="003101FD" w:rsidRDefault="00263BE1" w:rsidP="00263BE1">
      <w:pPr>
        <w:autoSpaceDE w:val="0"/>
        <w:autoSpaceDN w:val="0"/>
        <w:adjustRightInd w:val="0"/>
        <w:spacing w:after="87"/>
        <w:jc w:val="both"/>
        <w:rPr>
          <w:rFonts w:ascii="Times New Roman" w:hAnsi="Times New Roman" w:cs="Times New Roman"/>
          <w:sz w:val="23"/>
          <w:szCs w:val="23"/>
        </w:rPr>
      </w:pPr>
      <w:r w:rsidRPr="003101FD">
        <w:rPr>
          <w:rFonts w:ascii="Times New Roman" w:hAnsi="Times New Roman" w:cs="Times New Roman"/>
          <w:sz w:val="23"/>
          <w:szCs w:val="23"/>
        </w:rPr>
        <w:lastRenderedPageBreak/>
        <w:sym w:font="Times New Roman" w:char="F0B7"/>
      </w:r>
      <w:r w:rsidRPr="003101FD">
        <w:rPr>
          <w:rFonts w:ascii="Times New Roman" w:hAnsi="Times New Roman" w:cs="Times New Roman"/>
          <w:sz w:val="23"/>
          <w:szCs w:val="23"/>
        </w:rPr>
        <w:t xml:space="preserve"> реалізація комплексних заходів щодо впровадження нових державних освітніх стандартів, оновлених програм, у тому числі, в умовах функціонування освітніх округі</w:t>
      </w:r>
      <w:proofErr w:type="gramStart"/>
      <w:r w:rsidRPr="003101FD">
        <w:rPr>
          <w:rFonts w:ascii="Times New Roman" w:hAnsi="Times New Roman" w:cs="Times New Roman"/>
          <w:sz w:val="23"/>
          <w:szCs w:val="23"/>
        </w:rPr>
        <w:t>в</w:t>
      </w:r>
      <w:proofErr w:type="gramEnd"/>
      <w:r w:rsidRPr="003101FD">
        <w:rPr>
          <w:rFonts w:ascii="Times New Roman" w:hAnsi="Times New Roman" w:cs="Times New Roman"/>
          <w:sz w:val="23"/>
          <w:szCs w:val="23"/>
        </w:rPr>
        <w:t xml:space="preserve">; </w:t>
      </w:r>
    </w:p>
    <w:p w:rsidR="00263BE1" w:rsidRPr="003101FD" w:rsidRDefault="00263BE1" w:rsidP="00263BE1">
      <w:pPr>
        <w:autoSpaceDE w:val="0"/>
        <w:autoSpaceDN w:val="0"/>
        <w:adjustRightInd w:val="0"/>
        <w:spacing w:after="87"/>
        <w:jc w:val="both"/>
        <w:rPr>
          <w:rFonts w:ascii="Times New Roman" w:hAnsi="Times New Roman" w:cs="Times New Roman"/>
          <w:sz w:val="23"/>
          <w:szCs w:val="23"/>
        </w:rPr>
      </w:pPr>
      <w:r w:rsidRPr="003101FD">
        <w:rPr>
          <w:rFonts w:ascii="Times New Roman" w:hAnsi="Times New Roman" w:cs="Times New Roman"/>
          <w:sz w:val="23"/>
          <w:szCs w:val="23"/>
        </w:rPr>
        <w:sym w:font="Times New Roman" w:char="F0B7"/>
      </w:r>
      <w:r w:rsidRPr="003101FD">
        <w:rPr>
          <w:rFonts w:ascii="Times New Roman" w:hAnsi="Times New Roman" w:cs="Times New Roman"/>
          <w:sz w:val="23"/>
          <w:szCs w:val="23"/>
        </w:rPr>
        <w:t xml:space="preserve"> упровадження заходів щодо </w:t>
      </w:r>
      <w:proofErr w:type="gramStart"/>
      <w:r w:rsidRPr="003101FD">
        <w:rPr>
          <w:rFonts w:ascii="Times New Roman" w:hAnsi="Times New Roman" w:cs="Times New Roman"/>
          <w:sz w:val="23"/>
          <w:szCs w:val="23"/>
        </w:rPr>
        <w:t>п</w:t>
      </w:r>
      <w:proofErr w:type="gramEnd"/>
      <w:r w:rsidRPr="003101FD">
        <w:rPr>
          <w:rFonts w:ascii="Times New Roman" w:hAnsi="Times New Roman" w:cs="Times New Roman"/>
          <w:sz w:val="23"/>
          <w:szCs w:val="23"/>
        </w:rPr>
        <w:t xml:space="preserve">ідготовки педагогів до покрокової заміни інформаційного підходу у викладанні предметів на компетентнісний та діяльнісний; </w:t>
      </w:r>
    </w:p>
    <w:p w:rsidR="00263BE1" w:rsidRPr="003101FD" w:rsidRDefault="00263BE1" w:rsidP="00263BE1">
      <w:pPr>
        <w:autoSpaceDE w:val="0"/>
        <w:autoSpaceDN w:val="0"/>
        <w:adjustRightInd w:val="0"/>
        <w:spacing w:after="87"/>
        <w:jc w:val="both"/>
        <w:rPr>
          <w:rFonts w:ascii="Times New Roman" w:hAnsi="Times New Roman" w:cs="Times New Roman"/>
          <w:sz w:val="23"/>
          <w:szCs w:val="23"/>
        </w:rPr>
      </w:pPr>
      <w:r w:rsidRPr="003101FD">
        <w:rPr>
          <w:rFonts w:ascii="Times New Roman" w:hAnsi="Times New Roman" w:cs="Times New Roman"/>
          <w:sz w:val="23"/>
          <w:szCs w:val="23"/>
        </w:rPr>
        <w:sym w:font="Times New Roman" w:char="F0B7"/>
      </w:r>
      <w:r w:rsidRPr="003101FD">
        <w:rPr>
          <w:rFonts w:ascii="Times New Roman" w:hAnsi="Times New Roman" w:cs="Times New Roman"/>
          <w:sz w:val="23"/>
          <w:szCs w:val="23"/>
        </w:rPr>
        <w:t xml:space="preserve"> забезпечення належного рівня науково-методичної, консультативної допомоги педагогам з питань реалізації сучасних трендів </w:t>
      </w:r>
      <w:proofErr w:type="gramStart"/>
      <w:r w:rsidRPr="003101FD">
        <w:rPr>
          <w:rFonts w:ascii="Times New Roman" w:hAnsi="Times New Roman" w:cs="Times New Roman"/>
          <w:sz w:val="23"/>
          <w:szCs w:val="23"/>
        </w:rPr>
        <w:t>в</w:t>
      </w:r>
      <w:proofErr w:type="gramEnd"/>
      <w:r w:rsidRPr="003101FD">
        <w:rPr>
          <w:rFonts w:ascii="Times New Roman" w:hAnsi="Times New Roman" w:cs="Times New Roman"/>
          <w:sz w:val="23"/>
          <w:szCs w:val="23"/>
        </w:rPr>
        <w:t xml:space="preserve"> освіті; </w:t>
      </w:r>
    </w:p>
    <w:p w:rsidR="00263BE1" w:rsidRPr="003101FD" w:rsidRDefault="00263BE1" w:rsidP="00263BE1">
      <w:pPr>
        <w:autoSpaceDE w:val="0"/>
        <w:autoSpaceDN w:val="0"/>
        <w:adjustRightInd w:val="0"/>
        <w:spacing w:after="87"/>
        <w:jc w:val="both"/>
        <w:rPr>
          <w:rFonts w:ascii="Times New Roman" w:hAnsi="Times New Roman" w:cs="Times New Roman"/>
          <w:sz w:val="23"/>
          <w:szCs w:val="23"/>
        </w:rPr>
      </w:pPr>
      <w:r w:rsidRPr="003101FD">
        <w:rPr>
          <w:rFonts w:ascii="Times New Roman" w:hAnsi="Times New Roman" w:cs="Times New Roman"/>
          <w:sz w:val="23"/>
          <w:szCs w:val="23"/>
        </w:rPr>
        <w:sym w:font="Times New Roman" w:char="F0B7"/>
      </w:r>
      <w:r w:rsidRPr="003101FD">
        <w:rPr>
          <w:rFonts w:ascii="Times New Roman" w:hAnsi="Times New Roman" w:cs="Times New Roman"/>
          <w:sz w:val="23"/>
          <w:szCs w:val="23"/>
        </w:rPr>
        <w:t xml:space="preserve"> побудова мережевої форми </w:t>
      </w:r>
      <w:proofErr w:type="gramStart"/>
      <w:r w:rsidRPr="003101FD">
        <w:rPr>
          <w:rFonts w:ascii="Times New Roman" w:hAnsi="Times New Roman" w:cs="Times New Roman"/>
          <w:sz w:val="23"/>
          <w:szCs w:val="23"/>
        </w:rPr>
        <w:t>п</w:t>
      </w:r>
      <w:proofErr w:type="gramEnd"/>
      <w:r w:rsidRPr="003101FD">
        <w:rPr>
          <w:rFonts w:ascii="Times New Roman" w:hAnsi="Times New Roman" w:cs="Times New Roman"/>
          <w:sz w:val="23"/>
          <w:szCs w:val="23"/>
        </w:rPr>
        <w:t xml:space="preserve">ідвищення професійного рівня педагогів через: </w:t>
      </w:r>
    </w:p>
    <w:p w:rsidR="00263BE1" w:rsidRPr="003101FD" w:rsidRDefault="00263BE1" w:rsidP="00263BE1">
      <w:pPr>
        <w:autoSpaceDE w:val="0"/>
        <w:autoSpaceDN w:val="0"/>
        <w:adjustRightInd w:val="0"/>
        <w:spacing w:after="87"/>
        <w:jc w:val="both"/>
        <w:rPr>
          <w:rFonts w:ascii="Times New Roman" w:hAnsi="Times New Roman" w:cs="Times New Roman"/>
          <w:sz w:val="23"/>
          <w:szCs w:val="23"/>
        </w:rPr>
      </w:pPr>
      <w:r w:rsidRPr="003101FD">
        <w:rPr>
          <w:rFonts w:ascii="Times New Roman" w:hAnsi="Times New Roman" w:cs="Times New Roman"/>
          <w:b/>
          <w:bCs/>
          <w:sz w:val="23"/>
          <w:szCs w:val="23"/>
        </w:rPr>
        <w:t xml:space="preserve">- </w:t>
      </w:r>
      <w:r w:rsidRPr="003101FD">
        <w:rPr>
          <w:rFonts w:ascii="Times New Roman" w:hAnsi="Times New Roman" w:cs="Times New Roman"/>
          <w:sz w:val="23"/>
          <w:szCs w:val="23"/>
        </w:rPr>
        <w:t xml:space="preserve">залучення працівників до сумісного навчання, сумісної творчості, обміну досвідом; </w:t>
      </w:r>
    </w:p>
    <w:p w:rsidR="00263BE1" w:rsidRPr="003101FD" w:rsidRDefault="00263BE1" w:rsidP="00263BE1">
      <w:pPr>
        <w:autoSpaceDE w:val="0"/>
        <w:autoSpaceDN w:val="0"/>
        <w:adjustRightInd w:val="0"/>
        <w:spacing w:after="87"/>
        <w:jc w:val="both"/>
        <w:rPr>
          <w:rFonts w:ascii="Times New Roman" w:hAnsi="Times New Roman" w:cs="Times New Roman"/>
          <w:sz w:val="23"/>
          <w:szCs w:val="23"/>
        </w:rPr>
      </w:pPr>
      <w:r w:rsidRPr="003101FD">
        <w:rPr>
          <w:rFonts w:ascii="Times New Roman" w:hAnsi="Times New Roman" w:cs="Times New Roman"/>
          <w:b/>
          <w:bCs/>
          <w:sz w:val="23"/>
          <w:szCs w:val="23"/>
        </w:rPr>
        <w:t xml:space="preserve">- </w:t>
      </w:r>
      <w:r w:rsidRPr="003101FD">
        <w:rPr>
          <w:rFonts w:ascii="Times New Roman" w:hAnsi="Times New Roman" w:cs="Times New Roman"/>
          <w:sz w:val="23"/>
          <w:szCs w:val="23"/>
        </w:rPr>
        <w:t>створення авторських педагогічних майстерень кращих вчителі</w:t>
      </w:r>
      <w:proofErr w:type="gramStart"/>
      <w:r w:rsidRPr="003101FD">
        <w:rPr>
          <w:rFonts w:ascii="Times New Roman" w:hAnsi="Times New Roman" w:cs="Times New Roman"/>
          <w:sz w:val="23"/>
          <w:szCs w:val="23"/>
        </w:rPr>
        <w:t>в</w:t>
      </w:r>
      <w:proofErr w:type="gramEnd"/>
      <w:r w:rsidRPr="003101FD">
        <w:rPr>
          <w:rFonts w:ascii="Times New Roman" w:hAnsi="Times New Roman" w:cs="Times New Roman"/>
          <w:sz w:val="23"/>
          <w:szCs w:val="23"/>
        </w:rPr>
        <w:t xml:space="preserve">; </w:t>
      </w:r>
    </w:p>
    <w:p w:rsidR="00263BE1" w:rsidRPr="003101FD" w:rsidRDefault="00263BE1" w:rsidP="00263BE1">
      <w:pPr>
        <w:autoSpaceDE w:val="0"/>
        <w:autoSpaceDN w:val="0"/>
        <w:adjustRightInd w:val="0"/>
        <w:spacing w:after="87"/>
        <w:jc w:val="both"/>
        <w:rPr>
          <w:rFonts w:ascii="Times New Roman" w:hAnsi="Times New Roman" w:cs="Times New Roman"/>
          <w:sz w:val="23"/>
          <w:szCs w:val="23"/>
        </w:rPr>
      </w:pPr>
      <w:r w:rsidRPr="003101FD">
        <w:rPr>
          <w:rFonts w:ascii="Times New Roman" w:hAnsi="Times New Roman" w:cs="Times New Roman"/>
          <w:b/>
          <w:bCs/>
          <w:sz w:val="23"/>
          <w:szCs w:val="23"/>
        </w:rPr>
        <w:t xml:space="preserve">- </w:t>
      </w:r>
      <w:r w:rsidRPr="003101FD">
        <w:rPr>
          <w:rFonts w:ascii="Times New Roman" w:hAnsi="Times New Roman" w:cs="Times New Roman"/>
          <w:sz w:val="23"/>
          <w:szCs w:val="23"/>
        </w:rPr>
        <w:t xml:space="preserve">активізацію діяльності </w:t>
      </w:r>
      <w:r w:rsidRPr="003101FD">
        <w:rPr>
          <w:rFonts w:ascii="Times New Roman" w:hAnsi="Times New Roman" w:cs="Times New Roman"/>
          <w:sz w:val="23"/>
          <w:szCs w:val="23"/>
          <w:lang w:val="uk-UA"/>
        </w:rPr>
        <w:t>авторських творчих майстерень</w:t>
      </w:r>
      <w:r w:rsidRPr="003101FD">
        <w:rPr>
          <w:rFonts w:ascii="Times New Roman" w:hAnsi="Times New Roman" w:cs="Times New Roman"/>
          <w:sz w:val="23"/>
          <w:szCs w:val="23"/>
        </w:rPr>
        <w:t xml:space="preserve">, шкіл новаторства, шкіл </w:t>
      </w:r>
      <w:r w:rsidRPr="003101FD">
        <w:rPr>
          <w:rFonts w:ascii="Times New Roman" w:hAnsi="Times New Roman" w:cs="Times New Roman"/>
          <w:sz w:val="23"/>
          <w:szCs w:val="23"/>
          <w:lang w:val="uk-UA"/>
        </w:rPr>
        <w:t>ППД</w:t>
      </w:r>
      <w:r w:rsidRPr="003101FD">
        <w:rPr>
          <w:rFonts w:ascii="Times New Roman" w:hAnsi="Times New Roman" w:cs="Times New Roman"/>
          <w:sz w:val="23"/>
          <w:szCs w:val="23"/>
        </w:rPr>
        <w:t xml:space="preserve">; </w:t>
      </w:r>
    </w:p>
    <w:p w:rsidR="00263BE1" w:rsidRPr="003101FD" w:rsidRDefault="00263BE1" w:rsidP="00263BE1">
      <w:pPr>
        <w:autoSpaceDE w:val="0"/>
        <w:autoSpaceDN w:val="0"/>
        <w:adjustRightInd w:val="0"/>
        <w:spacing w:after="87"/>
        <w:jc w:val="both"/>
        <w:rPr>
          <w:rFonts w:ascii="Times New Roman" w:hAnsi="Times New Roman" w:cs="Times New Roman"/>
          <w:sz w:val="23"/>
          <w:szCs w:val="23"/>
        </w:rPr>
      </w:pPr>
      <w:r w:rsidRPr="003101FD">
        <w:rPr>
          <w:rFonts w:ascii="Times New Roman" w:hAnsi="Times New Roman" w:cs="Times New Roman"/>
          <w:sz w:val="23"/>
          <w:szCs w:val="23"/>
        </w:rPr>
        <w:sym w:font="Times New Roman" w:char="F0B7"/>
      </w:r>
      <w:r w:rsidRPr="003101FD">
        <w:rPr>
          <w:rFonts w:ascii="Times New Roman" w:hAnsi="Times New Roman" w:cs="Times New Roman"/>
          <w:sz w:val="23"/>
          <w:szCs w:val="23"/>
        </w:rPr>
        <w:t xml:space="preserve"> організація </w:t>
      </w:r>
      <w:proofErr w:type="gramStart"/>
      <w:r w:rsidRPr="003101FD">
        <w:rPr>
          <w:rFonts w:ascii="Times New Roman" w:hAnsi="Times New Roman" w:cs="Times New Roman"/>
          <w:sz w:val="23"/>
          <w:szCs w:val="23"/>
        </w:rPr>
        <w:t>методичного</w:t>
      </w:r>
      <w:proofErr w:type="gramEnd"/>
      <w:r w:rsidRPr="003101FD">
        <w:rPr>
          <w:rFonts w:ascii="Times New Roman" w:hAnsi="Times New Roman" w:cs="Times New Roman"/>
          <w:sz w:val="23"/>
          <w:szCs w:val="23"/>
        </w:rPr>
        <w:t xml:space="preserve"> супроводу опорної школи: </w:t>
      </w:r>
    </w:p>
    <w:p w:rsidR="00263BE1" w:rsidRPr="003101FD" w:rsidRDefault="00263BE1" w:rsidP="00263BE1">
      <w:pPr>
        <w:autoSpaceDE w:val="0"/>
        <w:autoSpaceDN w:val="0"/>
        <w:adjustRightInd w:val="0"/>
        <w:spacing w:after="87"/>
        <w:jc w:val="both"/>
        <w:rPr>
          <w:rFonts w:ascii="Times New Roman" w:hAnsi="Times New Roman" w:cs="Times New Roman"/>
          <w:sz w:val="23"/>
          <w:szCs w:val="23"/>
        </w:rPr>
      </w:pPr>
      <w:r w:rsidRPr="003101FD">
        <w:rPr>
          <w:rFonts w:ascii="Times New Roman" w:hAnsi="Times New Roman" w:cs="Times New Roman"/>
          <w:b/>
          <w:bCs/>
          <w:sz w:val="23"/>
          <w:szCs w:val="23"/>
        </w:rPr>
        <w:t xml:space="preserve">- </w:t>
      </w:r>
      <w:proofErr w:type="gramStart"/>
      <w:r w:rsidRPr="003101FD">
        <w:rPr>
          <w:rFonts w:ascii="Times New Roman" w:hAnsi="Times New Roman" w:cs="Times New Roman"/>
          <w:sz w:val="23"/>
          <w:szCs w:val="23"/>
        </w:rPr>
        <w:t>п</w:t>
      </w:r>
      <w:proofErr w:type="gramEnd"/>
      <w:r w:rsidRPr="003101FD">
        <w:rPr>
          <w:rFonts w:ascii="Times New Roman" w:hAnsi="Times New Roman" w:cs="Times New Roman"/>
          <w:sz w:val="23"/>
          <w:szCs w:val="23"/>
        </w:rPr>
        <w:t xml:space="preserve">ідготовка педагогів; </w:t>
      </w:r>
    </w:p>
    <w:p w:rsidR="00263BE1" w:rsidRPr="003101FD" w:rsidRDefault="00263BE1" w:rsidP="00263BE1">
      <w:pPr>
        <w:autoSpaceDE w:val="0"/>
        <w:autoSpaceDN w:val="0"/>
        <w:adjustRightInd w:val="0"/>
        <w:spacing w:after="87"/>
        <w:jc w:val="both"/>
        <w:rPr>
          <w:rFonts w:ascii="Times New Roman" w:hAnsi="Times New Roman" w:cs="Times New Roman"/>
          <w:sz w:val="23"/>
          <w:szCs w:val="23"/>
        </w:rPr>
      </w:pPr>
      <w:r w:rsidRPr="003101FD">
        <w:rPr>
          <w:rFonts w:ascii="Times New Roman" w:hAnsi="Times New Roman" w:cs="Times New Roman"/>
          <w:b/>
          <w:bCs/>
          <w:sz w:val="23"/>
          <w:szCs w:val="23"/>
        </w:rPr>
        <w:t xml:space="preserve">- </w:t>
      </w:r>
      <w:r w:rsidRPr="003101FD">
        <w:rPr>
          <w:rFonts w:ascii="Times New Roman" w:hAnsi="Times New Roman" w:cs="Times New Roman"/>
          <w:sz w:val="23"/>
          <w:szCs w:val="23"/>
        </w:rPr>
        <w:t xml:space="preserve">планування методичної роботи </w:t>
      </w:r>
      <w:proofErr w:type="gramStart"/>
      <w:r w:rsidRPr="003101FD">
        <w:rPr>
          <w:rFonts w:ascii="Times New Roman" w:hAnsi="Times New Roman" w:cs="Times New Roman"/>
          <w:sz w:val="23"/>
          <w:szCs w:val="23"/>
        </w:rPr>
        <w:t>опорного</w:t>
      </w:r>
      <w:proofErr w:type="gramEnd"/>
      <w:r w:rsidRPr="003101FD">
        <w:rPr>
          <w:rFonts w:ascii="Times New Roman" w:hAnsi="Times New Roman" w:cs="Times New Roman"/>
          <w:sz w:val="23"/>
          <w:szCs w:val="23"/>
        </w:rPr>
        <w:t xml:space="preserve"> закладу із залученням філій; </w:t>
      </w:r>
    </w:p>
    <w:p w:rsidR="00263BE1" w:rsidRPr="003101FD" w:rsidRDefault="00263BE1" w:rsidP="00263BE1">
      <w:pPr>
        <w:autoSpaceDE w:val="0"/>
        <w:autoSpaceDN w:val="0"/>
        <w:adjustRightInd w:val="0"/>
        <w:spacing w:after="87"/>
        <w:jc w:val="both"/>
        <w:rPr>
          <w:rFonts w:ascii="Times New Roman" w:hAnsi="Times New Roman" w:cs="Times New Roman"/>
          <w:sz w:val="23"/>
          <w:szCs w:val="23"/>
        </w:rPr>
      </w:pPr>
      <w:r w:rsidRPr="003101FD">
        <w:rPr>
          <w:rFonts w:ascii="Times New Roman" w:hAnsi="Times New Roman" w:cs="Times New Roman"/>
          <w:b/>
          <w:bCs/>
          <w:sz w:val="23"/>
          <w:szCs w:val="23"/>
        </w:rPr>
        <w:t xml:space="preserve">- </w:t>
      </w:r>
      <w:r w:rsidRPr="003101FD">
        <w:rPr>
          <w:rFonts w:ascii="Times New Roman" w:hAnsi="Times New Roman" w:cs="Times New Roman"/>
          <w:sz w:val="23"/>
          <w:szCs w:val="23"/>
        </w:rPr>
        <w:t xml:space="preserve">створення дієвої методичної ради опорного закладу – координатора методичної роботи опорної школи та її філій; </w:t>
      </w:r>
      <w:r w:rsidRPr="003101FD">
        <w:rPr>
          <w:rFonts w:ascii="Times New Roman" w:hAnsi="Times New Roman" w:cs="Times New Roman"/>
          <w:b/>
          <w:bCs/>
          <w:sz w:val="23"/>
          <w:szCs w:val="23"/>
        </w:rPr>
        <w:t xml:space="preserve">- </w:t>
      </w:r>
      <w:r w:rsidRPr="003101FD">
        <w:rPr>
          <w:rFonts w:ascii="Times New Roman" w:hAnsi="Times New Roman" w:cs="Times New Roman"/>
          <w:sz w:val="23"/>
          <w:szCs w:val="23"/>
        </w:rPr>
        <w:t xml:space="preserve">удосконалення діяльності структурних </w:t>
      </w:r>
      <w:proofErr w:type="gramStart"/>
      <w:r w:rsidRPr="003101FD">
        <w:rPr>
          <w:rFonts w:ascii="Times New Roman" w:hAnsi="Times New Roman" w:cs="Times New Roman"/>
          <w:sz w:val="23"/>
          <w:szCs w:val="23"/>
        </w:rPr>
        <w:t>п</w:t>
      </w:r>
      <w:proofErr w:type="gramEnd"/>
      <w:r w:rsidRPr="003101FD">
        <w:rPr>
          <w:rFonts w:ascii="Times New Roman" w:hAnsi="Times New Roman" w:cs="Times New Roman"/>
          <w:sz w:val="23"/>
          <w:szCs w:val="23"/>
        </w:rPr>
        <w:t>ідрозділів методичної служби освітнього округу</w:t>
      </w:r>
      <w:r w:rsidRPr="003101FD">
        <w:rPr>
          <w:rFonts w:ascii="Times New Roman" w:hAnsi="Times New Roman" w:cs="Times New Roman"/>
          <w:sz w:val="23"/>
          <w:szCs w:val="23"/>
          <w:lang w:val="uk-UA"/>
        </w:rPr>
        <w:t>;</w:t>
      </w:r>
      <w:r w:rsidRPr="003101FD">
        <w:rPr>
          <w:rFonts w:ascii="Times New Roman" w:hAnsi="Times New Roman" w:cs="Times New Roman"/>
          <w:sz w:val="23"/>
          <w:szCs w:val="23"/>
        </w:rPr>
        <w:t xml:space="preserve">  </w:t>
      </w:r>
    </w:p>
    <w:p w:rsidR="00263BE1" w:rsidRPr="003101FD" w:rsidRDefault="00263BE1" w:rsidP="00263BE1">
      <w:pPr>
        <w:autoSpaceDE w:val="0"/>
        <w:autoSpaceDN w:val="0"/>
        <w:adjustRightInd w:val="0"/>
        <w:spacing w:after="87"/>
        <w:jc w:val="both"/>
        <w:rPr>
          <w:rFonts w:ascii="Times New Roman" w:hAnsi="Times New Roman" w:cs="Times New Roman"/>
          <w:sz w:val="23"/>
          <w:szCs w:val="23"/>
        </w:rPr>
      </w:pPr>
      <w:r w:rsidRPr="003101FD">
        <w:rPr>
          <w:rFonts w:ascii="Times New Roman" w:hAnsi="Times New Roman" w:cs="Times New Roman"/>
          <w:sz w:val="23"/>
          <w:szCs w:val="23"/>
        </w:rPr>
        <w:sym w:font="Times New Roman" w:char="F0B7"/>
      </w:r>
      <w:r w:rsidRPr="003101FD">
        <w:rPr>
          <w:rFonts w:ascii="Times New Roman" w:hAnsi="Times New Roman" w:cs="Times New Roman"/>
          <w:sz w:val="23"/>
          <w:szCs w:val="23"/>
        </w:rPr>
        <w:t xml:space="preserve"> упровадження в практику перевірених сучасних наукових ідей, положень і рекомендацій щодо розвитку неперервного навчання педагогі</w:t>
      </w:r>
      <w:proofErr w:type="gramStart"/>
      <w:r w:rsidRPr="003101FD">
        <w:rPr>
          <w:rFonts w:ascii="Times New Roman" w:hAnsi="Times New Roman" w:cs="Times New Roman"/>
          <w:sz w:val="23"/>
          <w:szCs w:val="23"/>
        </w:rPr>
        <w:t>в</w:t>
      </w:r>
      <w:proofErr w:type="gramEnd"/>
      <w:r w:rsidRPr="003101FD">
        <w:rPr>
          <w:rFonts w:ascii="Times New Roman" w:hAnsi="Times New Roman" w:cs="Times New Roman"/>
          <w:sz w:val="23"/>
          <w:szCs w:val="23"/>
          <w:lang w:val="uk-UA"/>
        </w:rPr>
        <w:t>;</w:t>
      </w:r>
      <w:r w:rsidRPr="003101FD">
        <w:rPr>
          <w:rFonts w:ascii="Times New Roman" w:hAnsi="Times New Roman" w:cs="Times New Roman"/>
          <w:sz w:val="23"/>
          <w:szCs w:val="23"/>
        </w:rPr>
        <w:t xml:space="preserve"> </w:t>
      </w:r>
    </w:p>
    <w:p w:rsidR="00263BE1" w:rsidRPr="003101FD" w:rsidRDefault="00263BE1" w:rsidP="00263BE1">
      <w:pPr>
        <w:autoSpaceDE w:val="0"/>
        <w:autoSpaceDN w:val="0"/>
        <w:adjustRightInd w:val="0"/>
        <w:jc w:val="both"/>
        <w:rPr>
          <w:rFonts w:ascii="Times New Roman" w:hAnsi="Times New Roman" w:cs="Times New Roman"/>
          <w:sz w:val="23"/>
          <w:szCs w:val="23"/>
          <w:lang w:val="uk-UA"/>
        </w:rPr>
      </w:pPr>
      <w:r w:rsidRPr="003101FD">
        <w:rPr>
          <w:rFonts w:ascii="Times New Roman" w:hAnsi="Times New Roman" w:cs="Times New Roman"/>
          <w:sz w:val="23"/>
          <w:szCs w:val="23"/>
        </w:rPr>
        <w:sym w:font="Times New Roman" w:char="F0B7"/>
      </w:r>
      <w:r w:rsidRPr="003101FD">
        <w:rPr>
          <w:rFonts w:ascii="Times New Roman" w:hAnsi="Times New Roman" w:cs="Times New Roman"/>
          <w:sz w:val="23"/>
          <w:szCs w:val="23"/>
        </w:rPr>
        <w:t xml:space="preserve"> методичне забезпечення загальної середньої та дошкільної освіти в умовах освітньої реформи, орієнтації на європейські стандарти в освіті, децентралізації управління освітою</w:t>
      </w:r>
      <w:r w:rsidRPr="003101FD">
        <w:rPr>
          <w:rFonts w:ascii="Times New Roman" w:hAnsi="Times New Roman" w:cs="Times New Roman"/>
          <w:sz w:val="23"/>
          <w:szCs w:val="23"/>
          <w:lang w:val="uk-UA"/>
        </w:rPr>
        <w:t>,</w:t>
      </w:r>
    </w:p>
    <w:p w:rsidR="00263BE1" w:rsidRPr="003101FD" w:rsidRDefault="00263BE1" w:rsidP="00263BE1">
      <w:pPr>
        <w:autoSpaceDE w:val="0"/>
        <w:autoSpaceDN w:val="0"/>
        <w:adjustRightInd w:val="0"/>
        <w:jc w:val="both"/>
        <w:rPr>
          <w:rFonts w:ascii="Times New Roman" w:hAnsi="Times New Roman" w:cs="Times New Roman"/>
          <w:sz w:val="24"/>
          <w:szCs w:val="24"/>
          <w:lang w:val="uk-UA"/>
        </w:rPr>
      </w:pPr>
      <w:r w:rsidRPr="003101FD">
        <w:rPr>
          <w:rFonts w:ascii="Times New Roman" w:hAnsi="Times New Roman" w:cs="Times New Roman"/>
          <w:sz w:val="23"/>
          <w:szCs w:val="23"/>
        </w:rPr>
        <w:sym w:font="Times New Roman" w:char="F0B7"/>
      </w:r>
      <w:r w:rsidRPr="003101FD">
        <w:rPr>
          <w:rFonts w:ascii="Times New Roman" w:hAnsi="Times New Roman" w:cs="Times New Roman"/>
          <w:sz w:val="23"/>
          <w:szCs w:val="23"/>
          <w:lang w:val="uk-UA"/>
        </w:rPr>
        <w:t xml:space="preserve"> </w:t>
      </w:r>
      <w:r w:rsidRPr="003101FD">
        <w:rPr>
          <w:rFonts w:ascii="Times New Roman" w:hAnsi="Times New Roman" w:cs="Times New Roman"/>
          <w:sz w:val="24"/>
          <w:szCs w:val="24"/>
          <w:lang w:val="uk-UA"/>
        </w:rPr>
        <w:t>забезпечення психологічного супроводу навчально–виховного процесу;</w:t>
      </w:r>
    </w:p>
    <w:p w:rsidR="00263BE1" w:rsidRPr="003101FD" w:rsidRDefault="00263BE1" w:rsidP="00263BE1">
      <w:pPr>
        <w:autoSpaceDE w:val="0"/>
        <w:autoSpaceDN w:val="0"/>
        <w:adjustRightInd w:val="0"/>
        <w:jc w:val="both"/>
        <w:rPr>
          <w:rFonts w:ascii="Times New Roman" w:hAnsi="Times New Roman" w:cs="Times New Roman"/>
          <w:sz w:val="24"/>
          <w:szCs w:val="24"/>
          <w:lang w:val="uk-UA"/>
        </w:rPr>
      </w:pPr>
      <w:r w:rsidRPr="003101FD">
        <w:rPr>
          <w:rFonts w:ascii="Times New Roman" w:hAnsi="Times New Roman" w:cs="Times New Roman"/>
          <w:sz w:val="24"/>
          <w:szCs w:val="24"/>
          <w:lang w:val="uk-UA"/>
        </w:rPr>
        <w:t xml:space="preserve"> </w:t>
      </w:r>
      <w:r w:rsidRPr="003101FD">
        <w:rPr>
          <w:rFonts w:ascii="Times New Roman" w:hAnsi="Times New Roman" w:cs="Times New Roman"/>
          <w:sz w:val="23"/>
          <w:szCs w:val="23"/>
        </w:rPr>
        <w:sym w:font="Times New Roman" w:char="F0B7"/>
      </w:r>
      <w:r w:rsidRPr="003101FD">
        <w:rPr>
          <w:rFonts w:ascii="Times New Roman" w:hAnsi="Times New Roman" w:cs="Times New Roman"/>
          <w:sz w:val="24"/>
          <w:szCs w:val="24"/>
          <w:lang w:val="uk-UA"/>
        </w:rPr>
        <w:t>забезпечення організаційно-методичного супроводу зовнішнього незалежного оцінювання та державної підсумкової атестації у 2020 році;</w:t>
      </w:r>
    </w:p>
    <w:p w:rsidR="00263BE1" w:rsidRPr="003101FD" w:rsidRDefault="00263BE1" w:rsidP="00263BE1">
      <w:pPr>
        <w:pStyle w:val="af3"/>
        <w:jc w:val="both"/>
        <w:rPr>
          <w:lang w:val="uk-UA"/>
        </w:rPr>
      </w:pPr>
      <w:r w:rsidRPr="003101FD">
        <w:rPr>
          <w:sz w:val="23"/>
          <w:szCs w:val="23"/>
        </w:rPr>
        <w:sym w:font="Times New Roman" w:char="F0B7"/>
      </w:r>
      <w:r w:rsidRPr="003101FD">
        <w:rPr>
          <w:lang w:val="uk-UA"/>
        </w:rPr>
        <w:t>вдосконалення  системи моніторингу результативності виховної роботи;</w:t>
      </w:r>
    </w:p>
    <w:p w:rsidR="00263BE1" w:rsidRPr="003101FD" w:rsidRDefault="00263BE1" w:rsidP="00263BE1">
      <w:pPr>
        <w:jc w:val="both"/>
        <w:rPr>
          <w:rFonts w:ascii="Times New Roman" w:hAnsi="Times New Roman" w:cs="Times New Roman"/>
          <w:sz w:val="24"/>
          <w:szCs w:val="24"/>
          <w:lang w:val="uk-UA"/>
        </w:rPr>
      </w:pPr>
      <w:r w:rsidRPr="003101FD">
        <w:rPr>
          <w:rFonts w:ascii="Times New Roman" w:hAnsi="Times New Roman" w:cs="Times New Roman"/>
          <w:sz w:val="23"/>
          <w:szCs w:val="23"/>
        </w:rPr>
        <w:sym w:font="Times New Roman" w:char="F0B7"/>
      </w:r>
      <w:r w:rsidRPr="003101FD">
        <w:rPr>
          <w:rFonts w:ascii="Times New Roman" w:hAnsi="Times New Roman" w:cs="Times New Roman"/>
          <w:sz w:val="24"/>
          <w:szCs w:val="24"/>
          <w:lang w:val="uk-UA"/>
        </w:rPr>
        <w:t>здійснення бібліотечно – інформаційного забезпечення працівників галузі освіти.</w:t>
      </w:r>
      <w:r w:rsidRPr="003101FD">
        <w:rPr>
          <w:rFonts w:ascii="Times New Roman" w:hAnsi="Times New Roman" w:cs="Times New Roman"/>
          <w:sz w:val="24"/>
          <w:szCs w:val="24"/>
          <w:lang w:val="uk-UA"/>
        </w:rPr>
        <w:tab/>
      </w:r>
    </w:p>
    <w:p w:rsidR="00263BE1" w:rsidRPr="003101FD" w:rsidRDefault="00263BE1" w:rsidP="00263BE1">
      <w:pPr>
        <w:jc w:val="both"/>
        <w:rPr>
          <w:rFonts w:ascii="Times New Roman" w:hAnsi="Times New Roman" w:cs="Times New Roman"/>
          <w:sz w:val="24"/>
          <w:szCs w:val="24"/>
          <w:lang w:val="uk-UA"/>
        </w:rPr>
      </w:pPr>
    </w:p>
    <w:p w:rsidR="00263BE1" w:rsidRPr="003101FD" w:rsidRDefault="00263BE1" w:rsidP="00263BE1">
      <w:pPr>
        <w:pStyle w:val="7"/>
        <w:shd w:val="clear" w:color="auto" w:fill="auto"/>
        <w:tabs>
          <w:tab w:val="right" w:pos="7882"/>
        </w:tabs>
        <w:spacing w:line="270" w:lineRule="exact"/>
        <w:ind w:firstLine="0"/>
        <w:jc w:val="both"/>
        <w:rPr>
          <w:rFonts w:ascii="Times New Roman" w:hAnsi="Times New Roman" w:cs="Arial"/>
          <w:sz w:val="24"/>
          <w:szCs w:val="24"/>
          <w:lang w:val="uk-UA"/>
        </w:rPr>
      </w:pPr>
    </w:p>
    <w:p w:rsidR="00263BE1" w:rsidRPr="003101FD" w:rsidRDefault="00263BE1" w:rsidP="00263BE1">
      <w:pPr>
        <w:pStyle w:val="7"/>
        <w:shd w:val="clear" w:color="auto" w:fill="auto"/>
        <w:tabs>
          <w:tab w:val="right" w:pos="7882"/>
        </w:tabs>
        <w:spacing w:line="270" w:lineRule="exact"/>
        <w:ind w:firstLine="0"/>
        <w:jc w:val="both"/>
        <w:rPr>
          <w:rFonts w:ascii="Times New Roman" w:hAnsi="Times New Roman"/>
          <w:sz w:val="24"/>
          <w:szCs w:val="24"/>
          <w:lang w:val="uk-UA"/>
        </w:rPr>
      </w:pPr>
      <w:r w:rsidRPr="003101FD">
        <w:rPr>
          <w:rFonts w:ascii="Times New Roman" w:hAnsi="Times New Roman"/>
          <w:sz w:val="24"/>
          <w:szCs w:val="24"/>
          <w:lang w:val="uk-UA"/>
        </w:rPr>
        <w:t xml:space="preserve">Директор КЗ «Методичний центр </w:t>
      </w:r>
    </w:p>
    <w:p w:rsidR="00263BE1" w:rsidRPr="003101FD" w:rsidRDefault="00263BE1" w:rsidP="003101FD">
      <w:pPr>
        <w:pStyle w:val="7"/>
        <w:shd w:val="clear" w:color="auto" w:fill="auto"/>
        <w:tabs>
          <w:tab w:val="right" w:pos="7882"/>
        </w:tabs>
        <w:spacing w:line="270" w:lineRule="exact"/>
        <w:ind w:firstLine="0"/>
        <w:jc w:val="both"/>
        <w:rPr>
          <w:rFonts w:ascii="Times New Roman" w:hAnsi="Times New Roman"/>
          <w:sz w:val="24"/>
          <w:szCs w:val="24"/>
          <w:lang w:val="uk-UA"/>
        </w:rPr>
        <w:sectPr w:rsidR="00263BE1" w:rsidRPr="003101FD">
          <w:pgSz w:w="11906" w:h="16838"/>
          <w:pgMar w:top="851" w:right="851" w:bottom="851" w:left="1134" w:header="708" w:footer="708" w:gutter="0"/>
          <w:cols w:space="720"/>
        </w:sectPr>
      </w:pPr>
      <w:r w:rsidRPr="003101FD">
        <w:rPr>
          <w:rFonts w:ascii="Times New Roman" w:hAnsi="Times New Roman"/>
          <w:sz w:val="24"/>
          <w:szCs w:val="24"/>
          <w:lang w:val="uk-UA"/>
        </w:rPr>
        <w:t>Нікольської районної ради Донецької області»                                                С.М.Антикало</w:t>
      </w:r>
    </w:p>
    <w:p w:rsidR="00341D90" w:rsidRPr="00263BE1" w:rsidRDefault="00341D90" w:rsidP="003101FD">
      <w:pPr>
        <w:rPr>
          <w:lang w:val="uk-UA"/>
        </w:rPr>
      </w:pPr>
    </w:p>
    <w:sectPr w:rsidR="00341D90" w:rsidRPr="00263BE1" w:rsidSect="00341D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8EDBD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6937439E"/>
    <w:multiLevelType w:val="hybridMultilevel"/>
    <w:tmpl w:val="D9A05E26"/>
    <w:lvl w:ilvl="0" w:tplc="32241048">
      <w:numFmt w:val="bullet"/>
      <w:lvlText w:val="-"/>
      <w:lvlJc w:val="left"/>
      <w:pPr>
        <w:ind w:left="1211"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A381B00"/>
    <w:multiLevelType w:val="hybridMultilevel"/>
    <w:tmpl w:val="ABC2AAAA"/>
    <w:lvl w:ilvl="0" w:tplc="ED381832">
      <w:start w:val="1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63BE1"/>
    <w:rsid w:val="00140E14"/>
    <w:rsid w:val="001576B6"/>
    <w:rsid w:val="001C17A2"/>
    <w:rsid w:val="00263BE1"/>
    <w:rsid w:val="003101FD"/>
    <w:rsid w:val="00341D90"/>
    <w:rsid w:val="00A535A8"/>
    <w:rsid w:val="00DD6110"/>
    <w:rsid w:val="00FD4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E1"/>
    <w:pPr>
      <w:spacing w:after="0" w:line="240" w:lineRule="auto"/>
    </w:pPr>
    <w:rPr>
      <w:rFonts w:ascii="Calibri" w:eastAsia="Calibri" w:hAnsi="Calibri" w:cs="Arial"/>
      <w:sz w:val="20"/>
      <w:szCs w:val="20"/>
      <w:lang w:eastAsia="ru-RU"/>
    </w:rPr>
  </w:style>
  <w:style w:type="paragraph" w:styleId="1">
    <w:name w:val="heading 1"/>
    <w:basedOn w:val="a"/>
    <w:link w:val="10"/>
    <w:uiPriority w:val="9"/>
    <w:qFormat/>
    <w:rsid w:val="00263BE1"/>
    <w:pPr>
      <w:spacing w:before="170" w:after="57"/>
      <w:jc w:val="center"/>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63BE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263BE1"/>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BE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263BE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63BE1"/>
    <w:rPr>
      <w:rFonts w:ascii="Cambria" w:eastAsia="Times New Roman" w:hAnsi="Cambria" w:cs="Times New Roman"/>
      <w:b/>
      <w:bCs/>
      <w:sz w:val="26"/>
      <w:szCs w:val="26"/>
    </w:rPr>
  </w:style>
  <w:style w:type="character" w:styleId="a3">
    <w:name w:val="Hyperlink"/>
    <w:uiPriority w:val="99"/>
    <w:semiHidden/>
    <w:unhideWhenUsed/>
    <w:rsid w:val="00263BE1"/>
    <w:rPr>
      <w:color w:val="77085A"/>
      <w:u w:val="single"/>
    </w:rPr>
  </w:style>
  <w:style w:type="character" w:styleId="a4">
    <w:name w:val="FollowedHyperlink"/>
    <w:basedOn w:val="a0"/>
    <w:uiPriority w:val="99"/>
    <w:semiHidden/>
    <w:unhideWhenUsed/>
    <w:rsid w:val="00263BE1"/>
    <w:rPr>
      <w:color w:val="800080" w:themeColor="followedHyperlink"/>
      <w:u w:val="single"/>
    </w:rPr>
  </w:style>
  <w:style w:type="paragraph" w:styleId="HTML">
    <w:name w:val="HTML Preformatted"/>
    <w:basedOn w:val="a"/>
    <w:link w:val="HTML0"/>
    <w:uiPriority w:val="99"/>
    <w:semiHidden/>
    <w:unhideWhenUsed/>
    <w:rsid w:val="00263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semiHidden/>
    <w:rsid w:val="00263BE1"/>
    <w:rPr>
      <w:rFonts w:ascii="Courier New" w:eastAsia="Times New Roman" w:hAnsi="Courier New" w:cs="Courier New"/>
      <w:sz w:val="20"/>
      <w:szCs w:val="20"/>
      <w:lang w:eastAsia="ru-RU"/>
    </w:rPr>
  </w:style>
  <w:style w:type="paragraph" w:styleId="a5">
    <w:name w:val="Normal (Web)"/>
    <w:basedOn w:val="a"/>
    <w:uiPriority w:val="99"/>
    <w:semiHidden/>
    <w:unhideWhenUsed/>
    <w:rsid w:val="00263BE1"/>
    <w:pPr>
      <w:spacing w:before="100" w:beforeAutospacing="1" w:after="100" w:afterAutospacing="1"/>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263BE1"/>
    <w:pPr>
      <w:tabs>
        <w:tab w:val="center" w:pos="4677"/>
        <w:tab w:val="right" w:pos="9355"/>
      </w:tabs>
    </w:pPr>
    <w:rPr>
      <w:rFonts w:ascii="Times New Roman" w:eastAsia="Times New Roman" w:hAnsi="Times New Roman" w:cs="Times New Roman"/>
      <w:sz w:val="24"/>
      <w:szCs w:val="24"/>
      <w:lang w:val="uk-UA"/>
    </w:rPr>
  </w:style>
  <w:style w:type="character" w:customStyle="1" w:styleId="a7">
    <w:name w:val="Верхний колонтитул Знак"/>
    <w:basedOn w:val="a0"/>
    <w:link w:val="a6"/>
    <w:uiPriority w:val="99"/>
    <w:semiHidden/>
    <w:rsid w:val="00263BE1"/>
    <w:rPr>
      <w:rFonts w:ascii="Times New Roman" w:eastAsia="Times New Roman" w:hAnsi="Times New Roman" w:cs="Times New Roman"/>
      <w:sz w:val="24"/>
      <w:szCs w:val="24"/>
      <w:lang w:val="uk-UA"/>
    </w:rPr>
  </w:style>
  <w:style w:type="paragraph" w:styleId="a8">
    <w:name w:val="footer"/>
    <w:basedOn w:val="a"/>
    <w:link w:val="a9"/>
    <w:uiPriority w:val="99"/>
    <w:semiHidden/>
    <w:unhideWhenUsed/>
    <w:rsid w:val="00263BE1"/>
    <w:pPr>
      <w:tabs>
        <w:tab w:val="center" w:pos="4677"/>
        <w:tab w:val="right" w:pos="9355"/>
      </w:tabs>
    </w:pPr>
    <w:rPr>
      <w:rFonts w:ascii="Times New Roman" w:eastAsia="Times New Roman" w:hAnsi="Times New Roman" w:cs="Times New Roman"/>
      <w:sz w:val="24"/>
      <w:szCs w:val="24"/>
      <w:lang w:val="uk-UA"/>
    </w:rPr>
  </w:style>
  <w:style w:type="character" w:customStyle="1" w:styleId="a9">
    <w:name w:val="Нижний колонтитул Знак"/>
    <w:basedOn w:val="a0"/>
    <w:link w:val="a8"/>
    <w:uiPriority w:val="99"/>
    <w:semiHidden/>
    <w:rsid w:val="00263BE1"/>
    <w:rPr>
      <w:rFonts w:ascii="Times New Roman" w:eastAsia="Times New Roman" w:hAnsi="Times New Roman" w:cs="Times New Roman"/>
      <w:sz w:val="24"/>
      <w:szCs w:val="24"/>
      <w:lang w:val="uk-UA"/>
    </w:rPr>
  </w:style>
  <w:style w:type="paragraph" w:styleId="aa">
    <w:name w:val="Body Text"/>
    <w:basedOn w:val="a"/>
    <w:link w:val="ab"/>
    <w:uiPriority w:val="99"/>
    <w:semiHidden/>
    <w:unhideWhenUsed/>
    <w:rsid w:val="00263BE1"/>
    <w:pPr>
      <w:jc w:val="both"/>
    </w:pPr>
    <w:rPr>
      <w:rFonts w:ascii="Times New Roman" w:eastAsia="Times New Roman" w:hAnsi="Times New Roman" w:cs="Times New Roman"/>
      <w:sz w:val="28"/>
      <w:szCs w:val="24"/>
      <w:lang w:val="uk-UA" w:eastAsia="uk-UA"/>
    </w:rPr>
  </w:style>
  <w:style w:type="character" w:customStyle="1" w:styleId="ab">
    <w:name w:val="Основной текст Знак"/>
    <w:basedOn w:val="a0"/>
    <w:link w:val="aa"/>
    <w:uiPriority w:val="99"/>
    <w:semiHidden/>
    <w:rsid w:val="00263BE1"/>
    <w:rPr>
      <w:rFonts w:ascii="Times New Roman" w:eastAsia="Times New Roman" w:hAnsi="Times New Roman" w:cs="Times New Roman"/>
      <w:sz w:val="28"/>
      <w:szCs w:val="24"/>
      <w:lang w:val="uk-UA" w:eastAsia="uk-UA"/>
    </w:rPr>
  </w:style>
  <w:style w:type="paragraph" w:styleId="ac">
    <w:name w:val="Body Text Indent"/>
    <w:basedOn w:val="a"/>
    <w:link w:val="ad"/>
    <w:uiPriority w:val="99"/>
    <w:semiHidden/>
    <w:unhideWhenUsed/>
    <w:rsid w:val="00263BE1"/>
    <w:pPr>
      <w:spacing w:after="120"/>
      <w:ind w:left="283"/>
    </w:pPr>
    <w:rPr>
      <w:rFonts w:ascii="Times New Roman" w:eastAsia="Times New Roman" w:hAnsi="Times New Roman" w:cs="Times New Roman"/>
      <w:sz w:val="24"/>
      <w:szCs w:val="24"/>
      <w:lang w:val="uk-UA"/>
    </w:rPr>
  </w:style>
  <w:style w:type="character" w:customStyle="1" w:styleId="ad">
    <w:name w:val="Основной текст с отступом Знак"/>
    <w:basedOn w:val="a0"/>
    <w:link w:val="ac"/>
    <w:uiPriority w:val="99"/>
    <w:semiHidden/>
    <w:rsid w:val="00263BE1"/>
    <w:rPr>
      <w:rFonts w:ascii="Times New Roman" w:eastAsia="Times New Roman" w:hAnsi="Times New Roman" w:cs="Times New Roman"/>
      <w:sz w:val="24"/>
      <w:szCs w:val="24"/>
      <w:lang w:val="uk-UA"/>
    </w:rPr>
  </w:style>
  <w:style w:type="paragraph" w:styleId="21">
    <w:name w:val="Body Text Indent 2"/>
    <w:basedOn w:val="a"/>
    <w:link w:val="22"/>
    <w:uiPriority w:val="99"/>
    <w:semiHidden/>
    <w:unhideWhenUsed/>
    <w:rsid w:val="00263BE1"/>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uiPriority w:val="99"/>
    <w:semiHidden/>
    <w:rsid w:val="00263BE1"/>
    <w:rPr>
      <w:rFonts w:ascii="Times New Roman" w:eastAsia="Times New Roman" w:hAnsi="Times New Roman" w:cs="Times New Roman"/>
      <w:sz w:val="24"/>
      <w:szCs w:val="24"/>
      <w:lang w:val="uk-UA"/>
    </w:rPr>
  </w:style>
  <w:style w:type="paragraph" w:styleId="ae">
    <w:name w:val="Plain Text"/>
    <w:basedOn w:val="a"/>
    <w:link w:val="af"/>
    <w:uiPriority w:val="99"/>
    <w:semiHidden/>
    <w:unhideWhenUsed/>
    <w:rsid w:val="00263BE1"/>
    <w:rPr>
      <w:rFonts w:ascii="Courier New" w:eastAsia="Times New Roman" w:hAnsi="Courier New" w:cs="Times New Roman"/>
    </w:rPr>
  </w:style>
  <w:style w:type="character" w:customStyle="1" w:styleId="af">
    <w:name w:val="Текст Знак"/>
    <w:basedOn w:val="a0"/>
    <w:link w:val="ae"/>
    <w:uiPriority w:val="99"/>
    <w:semiHidden/>
    <w:rsid w:val="00263BE1"/>
    <w:rPr>
      <w:rFonts w:ascii="Courier New" w:eastAsia="Times New Roman" w:hAnsi="Courier New" w:cs="Times New Roman"/>
      <w:sz w:val="20"/>
      <w:szCs w:val="20"/>
    </w:rPr>
  </w:style>
  <w:style w:type="paragraph" w:styleId="af0">
    <w:name w:val="Balloon Text"/>
    <w:basedOn w:val="a"/>
    <w:link w:val="af1"/>
    <w:uiPriority w:val="99"/>
    <w:semiHidden/>
    <w:unhideWhenUsed/>
    <w:rsid w:val="00263BE1"/>
    <w:rPr>
      <w:rFonts w:ascii="Tahoma" w:hAnsi="Tahoma" w:cs="Times New Roman"/>
      <w:sz w:val="16"/>
      <w:szCs w:val="16"/>
      <w:lang w:eastAsia="en-US"/>
    </w:rPr>
  </w:style>
  <w:style w:type="character" w:customStyle="1" w:styleId="af1">
    <w:name w:val="Текст выноски Знак"/>
    <w:basedOn w:val="a0"/>
    <w:link w:val="af0"/>
    <w:uiPriority w:val="99"/>
    <w:semiHidden/>
    <w:rsid w:val="00263BE1"/>
    <w:rPr>
      <w:rFonts w:ascii="Tahoma" w:eastAsia="Calibri" w:hAnsi="Tahoma" w:cs="Times New Roman"/>
      <w:sz w:val="16"/>
      <w:szCs w:val="16"/>
    </w:rPr>
  </w:style>
  <w:style w:type="character" w:customStyle="1" w:styleId="af2">
    <w:name w:val="Без интервала Знак"/>
    <w:link w:val="af3"/>
    <w:uiPriority w:val="1"/>
    <w:locked/>
    <w:rsid w:val="00263BE1"/>
    <w:rPr>
      <w:rFonts w:ascii="Times New Roman" w:eastAsia="Times New Roman" w:hAnsi="Times New Roman" w:cs="Times New Roman"/>
      <w:sz w:val="24"/>
      <w:szCs w:val="24"/>
    </w:rPr>
  </w:style>
  <w:style w:type="paragraph" w:styleId="af3">
    <w:name w:val="No Spacing"/>
    <w:link w:val="af2"/>
    <w:uiPriority w:val="1"/>
    <w:qFormat/>
    <w:rsid w:val="00263BE1"/>
    <w:pPr>
      <w:spacing w:after="0"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263BE1"/>
    <w:pPr>
      <w:spacing w:line="240" w:lineRule="atLeast"/>
      <w:ind w:left="720"/>
      <w:contextualSpacing/>
    </w:pPr>
    <w:rPr>
      <w:rFonts w:ascii="Times New Roman" w:hAnsi="Times New Roman" w:cs="Times New Roman"/>
      <w:sz w:val="24"/>
      <w:szCs w:val="22"/>
      <w:lang w:val="uk-UA" w:eastAsia="en-US"/>
    </w:rPr>
  </w:style>
  <w:style w:type="paragraph" w:customStyle="1" w:styleId="af5">
    <w:name w:val="Знак Знак Знак Знак Знак Знак Знак Знак Знак"/>
    <w:basedOn w:val="a"/>
    <w:uiPriority w:val="99"/>
    <w:rsid w:val="00263BE1"/>
    <w:rPr>
      <w:rFonts w:ascii="Verdana" w:eastAsia="Times New Roman" w:hAnsi="Verdana" w:cs="Verdana"/>
      <w:lang w:val="en-US" w:eastAsia="en-US"/>
    </w:rPr>
  </w:style>
  <w:style w:type="paragraph" w:customStyle="1" w:styleId="ajus">
    <w:name w:val="ajus"/>
    <w:basedOn w:val="a"/>
    <w:uiPriority w:val="99"/>
    <w:rsid w:val="00263BE1"/>
    <w:pPr>
      <w:spacing w:before="100" w:beforeAutospacing="1" w:after="100" w:afterAutospacing="1"/>
    </w:pPr>
    <w:rPr>
      <w:rFonts w:ascii="Arial Unicode MS" w:eastAsia="Arial Unicode MS" w:hAnsi="Arial Unicode MS" w:cs="Arial Unicode MS"/>
      <w:sz w:val="24"/>
      <w:szCs w:val="24"/>
    </w:rPr>
  </w:style>
  <w:style w:type="paragraph" w:customStyle="1" w:styleId="af6">
    <w:name w:val="Знак Знак Знак"/>
    <w:basedOn w:val="a"/>
    <w:uiPriority w:val="99"/>
    <w:rsid w:val="00263BE1"/>
    <w:rPr>
      <w:rFonts w:ascii="Verdana" w:eastAsia="Times New Roman" w:hAnsi="Verdana" w:cs="Verdana"/>
      <w:lang w:val="en-US" w:eastAsia="en-US"/>
    </w:rPr>
  </w:style>
  <w:style w:type="paragraph" w:customStyle="1" w:styleId="af7">
    <w:name w:val="Знак Знак Знак Знак Знак Знак Знак Знак Знак Знак"/>
    <w:basedOn w:val="a"/>
    <w:uiPriority w:val="99"/>
    <w:rsid w:val="00263BE1"/>
    <w:rPr>
      <w:rFonts w:ascii="Verdana" w:eastAsia="Times New Roman" w:hAnsi="Verdana" w:cs="Verdana"/>
      <w:lang w:val="en-US" w:eastAsia="en-US"/>
    </w:rPr>
  </w:style>
  <w:style w:type="paragraph" w:customStyle="1" w:styleId="rvps2">
    <w:name w:val="rvps2"/>
    <w:basedOn w:val="a"/>
    <w:uiPriority w:val="99"/>
    <w:rsid w:val="00263BE1"/>
    <w:pPr>
      <w:spacing w:before="100" w:beforeAutospacing="1" w:after="100" w:afterAutospacing="1"/>
    </w:pPr>
    <w:rPr>
      <w:rFonts w:ascii="Times New Roman" w:eastAsia="Times New Roman" w:hAnsi="Times New Roman" w:cs="Times New Roman"/>
      <w:sz w:val="24"/>
      <w:szCs w:val="24"/>
    </w:rPr>
  </w:style>
  <w:style w:type="paragraph" w:customStyle="1" w:styleId="af8">
    <w:name w:val="Знак Знак Знак Знак"/>
    <w:basedOn w:val="a"/>
    <w:uiPriority w:val="99"/>
    <w:rsid w:val="00263BE1"/>
    <w:pPr>
      <w:spacing w:line="276" w:lineRule="auto"/>
      <w:jc w:val="center"/>
    </w:pPr>
    <w:rPr>
      <w:rFonts w:ascii="Verdana" w:eastAsia="Times New Roman" w:hAnsi="Verdana" w:cs="Verdana"/>
      <w:lang w:val="en-US" w:eastAsia="en-US"/>
    </w:rPr>
  </w:style>
  <w:style w:type="paragraph" w:customStyle="1" w:styleId="af9">
    <w:name w:val="Знак Знак"/>
    <w:basedOn w:val="a"/>
    <w:uiPriority w:val="99"/>
    <w:rsid w:val="00263BE1"/>
    <w:rPr>
      <w:rFonts w:ascii="Verdana" w:eastAsia="Times New Roman" w:hAnsi="Verdana" w:cs="Verdana"/>
      <w:lang w:val="en-US" w:eastAsia="en-US"/>
    </w:rPr>
  </w:style>
  <w:style w:type="paragraph" w:customStyle="1" w:styleId="11">
    <w:name w:val="Основной текст с отступом1"/>
    <w:basedOn w:val="a"/>
    <w:uiPriority w:val="99"/>
    <w:rsid w:val="00263BE1"/>
    <w:pPr>
      <w:widowControl w:val="0"/>
      <w:autoSpaceDE w:val="0"/>
      <w:autoSpaceDN w:val="0"/>
      <w:ind w:firstLine="720"/>
      <w:jc w:val="both"/>
    </w:pPr>
    <w:rPr>
      <w:rFonts w:ascii="Times New Roman" w:eastAsia="Times New Roman" w:hAnsi="Times New Roman" w:cs="Times New Roman"/>
      <w:sz w:val="28"/>
      <w:szCs w:val="28"/>
    </w:rPr>
  </w:style>
  <w:style w:type="paragraph" w:customStyle="1" w:styleId="Default">
    <w:name w:val="Default"/>
    <w:uiPriority w:val="99"/>
    <w:rsid w:val="00263B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body">
    <w:name w:val="Text body"/>
    <w:basedOn w:val="a"/>
    <w:uiPriority w:val="99"/>
    <w:rsid w:val="00263BE1"/>
    <w:pPr>
      <w:widowControl w:val="0"/>
      <w:suppressAutoHyphens/>
      <w:autoSpaceDN w:val="0"/>
      <w:spacing w:after="57"/>
      <w:ind w:firstLine="850"/>
      <w:jc w:val="both"/>
    </w:pPr>
    <w:rPr>
      <w:rFonts w:ascii="Times New Roman" w:eastAsia="Arial Unicode MS" w:hAnsi="Times New Roman" w:cs="Mangal"/>
      <w:kern w:val="3"/>
      <w:sz w:val="24"/>
      <w:szCs w:val="24"/>
      <w:lang w:val="uk-UA" w:eastAsia="zh-CN" w:bidi="hi-IN"/>
    </w:rPr>
  </w:style>
  <w:style w:type="character" w:customStyle="1" w:styleId="afa">
    <w:name w:val="Основной текст_"/>
    <w:link w:val="7"/>
    <w:locked/>
    <w:rsid w:val="00263BE1"/>
    <w:rPr>
      <w:sz w:val="27"/>
      <w:szCs w:val="27"/>
      <w:shd w:val="clear" w:color="auto" w:fill="FFFFFF"/>
    </w:rPr>
  </w:style>
  <w:style w:type="paragraph" w:customStyle="1" w:styleId="7">
    <w:name w:val="Основной текст7"/>
    <w:basedOn w:val="a"/>
    <w:link w:val="afa"/>
    <w:rsid w:val="00263BE1"/>
    <w:pPr>
      <w:widowControl w:val="0"/>
      <w:shd w:val="clear" w:color="auto" w:fill="FFFFFF"/>
      <w:spacing w:line="365" w:lineRule="exact"/>
      <w:ind w:hanging="560"/>
      <w:jc w:val="center"/>
    </w:pPr>
    <w:rPr>
      <w:rFonts w:asciiTheme="minorHAnsi" w:eastAsiaTheme="minorHAnsi" w:hAnsiTheme="minorHAnsi" w:cstheme="minorBidi"/>
      <w:sz w:val="27"/>
      <w:szCs w:val="27"/>
      <w:lang w:eastAsia="en-US"/>
    </w:rPr>
  </w:style>
  <w:style w:type="paragraph" w:customStyle="1" w:styleId="western">
    <w:name w:val="western"/>
    <w:basedOn w:val="a"/>
    <w:uiPriority w:val="99"/>
    <w:rsid w:val="00263BE1"/>
    <w:pPr>
      <w:spacing w:before="100" w:beforeAutospacing="1" w:after="57"/>
      <w:ind w:firstLine="851"/>
      <w:jc w:val="both"/>
    </w:pPr>
    <w:rPr>
      <w:rFonts w:ascii="Times New Roman" w:eastAsia="Times New Roman" w:hAnsi="Times New Roman" w:cs="Times New Roman"/>
      <w:sz w:val="24"/>
      <w:szCs w:val="24"/>
    </w:rPr>
  </w:style>
  <w:style w:type="paragraph" w:customStyle="1" w:styleId="western1">
    <w:name w:val="western1"/>
    <w:basedOn w:val="a"/>
    <w:uiPriority w:val="99"/>
    <w:rsid w:val="00263BE1"/>
    <w:pPr>
      <w:spacing w:before="100" w:beforeAutospacing="1"/>
      <w:ind w:firstLine="851"/>
      <w:jc w:val="both"/>
    </w:pPr>
    <w:rPr>
      <w:rFonts w:ascii="Times New Roman" w:eastAsia="Times New Roman" w:hAnsi="Times New Roman" w:cs="Times New Roman"/>
      <w:sz w:val="24"/>
      <w:szCs w:val="24"/>
    </w:rPr>
  </w:style>
  <w:style w:type="paragraph" w:customStyle="1" w:styleId="12">
    <w:name w:val="Обычный1"/>
    <w:uiPriority w:val="99"/>
    <w:rsid w:val="00263BE1"/>
    <w:pPr>
      <w:spacing w:after="160" w:line="256" w:lineRule="auto"/>
    </w:pPr>
    <w:rPr>
      <w:rFonts w:ascii="Calibri" w:eastAsia="Calibri" w:hAnsi="Calibri" w:cs="Calibri"/>
      <w:color w:val="000000"/>
      <w:lang w:val="uk-UA" w:eastAsia="ru-RU"/>
    </w:rPr>
  </w:style>
  <w:style w:type="paragraph" w:customStyle="1" w:styleId="Style27">
    <w:name w:val="Style27"/>
    <w:basedOn w:val="a"/>
    <w:uiPriority w:val="99"/>
    <w:rsid w:val="00263BE1"/>
    <w:pPr>
      <w:widowControl w:val="0"/>
      <w:autoSpaceDE w:val="0"/>
      <w:autoSpaceDN w:val="0"/>
      <w:adjustRightInd w:val="0"/>
      <w:spacing w:line="326" w:lineRule="exact"/>
      <w:ind w:firstLine="734"/>
      <w:jc w:val="both"/>
    </w:pPr>
    <w:rPr>
      <w:rFonts w:ascii="Times New Roman" w:eastAsia="Times New Roman" w:hAnsi="Times New Roman" w:cs="Times New Roman"/>
      <w:sz w:val="24"/>
      <w:szCs w:val="24"/>
    </w:rPr>
  </w:style>
  <w:style w:type="paragraph" w:customStyle="1" w:styleId="msotitle3">
    <w:name w:val="msotitle3"/>
    <w:uiPriority w:val="99"/>
    <w:rsid w:val="00263BE1"/>
    <w:pPr>
      <w:spacing w:after="0" w:line="266" w:lineRule="auto"/>
    </w:pPr>
    <w:rPr>
      <w:rFonts w:ascii="Arial" w:eastAsia="Times New Roman" w:hAnsi="Arial" w:cs="Arial"/>
      <w:color w:val="009999"/>
      <w:kern w:val="28"/>
      <w:sz w:val="48"/>
      <w:szCs w:val="48"/>
      <w:lang w:eastAsia="ru-RU"/>
    </w:rPr>
  </w:style>
  <w:style w:type="character" w:customStyle="1" w:styleId="apple-converted-space">
    <w:name w:val="apple-converted-space"/>
    <w:basedOn w:val="a0"/>
    <w:rsid w:val="00263BE1"/>
  </w:style>
  <w:style w:type="character" w:customStyle="1" w:styleId="apple-style-span">
    <w:name w:val="apple-style-span"/>
    <w:basedOn w:val="a0"/>
    <w:rsid w:val="00263BE1"/>
  </w:style>
  <w:style w:type="character" w:customStyle="1" w:styleId="13">
    <w:name w:val="Основной текст1"/>
    <w:rsid w:val="00263BE1"/>
    <w:rPr>
      <w:color w:val="000000"/>
      <w:spacing w:val="0"/>
      <w:w w:val="100"/>
      <w:position w:val="0"/>
      <w:sz w:val="27"/>
      <w:szCs w:val="27"/>
      <w:u w:val="single"/>
      <w:shd w:val="clear" w:color="auto" w:fill="FFFFFF"/>
      <w:lang w:val="uk-UA"/>
    </w:rPr>
  </w:style>
  <w:style w:type="character" w:customStyle="1" w:styleId="23">
    <w:name w:val="Основной текст (2)_"/>
    <w:rsid w:val="00263BE1"/>
    <w:rPr>
      <w:rFonts w:ascii="Times New Roman" w:eastAsia="Times New Roman" w:hAnsi="Times New Roman" w:cs="Times New Roman" w:hint="default"/>
      <w:b/>
      <w:bCs/>
      <w:i w:val="0"/>
      <w:iCs w:val="0"/>
      <w:smallCaps w:val="0"/>
      <w:strike w:val="0"/>
      <w:dstrike w:val="0"/>
      <w:sz w:val="27"/>
      <w:szCs w:val="27"/>
      <w:u w:val="none"/>
      <w:effect w:val="none"/>
    </w:rPr>
  </w:style>
  <w:style w:type="character" w:customStyle="1" w:styleId="24">
    <w:name w:val="Основной текст (2)"/>
    <w:rsid w:val="00263BE1"/>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character" w:customStyle="1" w:styleId="textexposedshow">
    <w:name w:val="text_exposed_show"/>
    <w:basedOn w:val="a0"/>
    <w:rsid w:val="00263BE1"/>
  </w:style>
  <w:style w:type="character" w:customStyle="1" w:styleId="color2">
    <w:name w:val="color_2"/>
    <w:basedOn w:val="a0"/>
    <w:rsid w:val="00263BE1"/>
  </w:style>
  <w:style w:type="character" w:customStyle="1" w:styleId="FontStyle116">
    <w:name w:val="Font Style116"/>
    <w:basedOn w:val="a0"/>
    <w:uiPriority w:val="99"/>
    <w:rsid w:val="00263BE1"/>
    <w:rPr>
      <w:sz w:val="32"/>
      <w:szCs w:val="32"/>
    </w:rPr>
  </w:style>
  <w:style w:type="character" w:customStyle="1" w:styleId="color20">
    <w:name w:val="color_20"/>
    <w:basedOn w:val="a0"/>
    <w:rsid w:val="00263BE1"/>
  </w:style>
  <w:style w:type="character" w:customStyle="1" w:styleId="color15">
    <w:name w:val="color_15"/>
    <w:basedOn w:val="a0"/>
    <w:rsid w:val="00263BE1"/>
  </w:style>
  <w:style w:type="table" w:styleId="afb">
    <w:name w:val="Table Grid"/>
    <w:basedOn w:val="a1"/>
    <w:uiPriority w:val="39"/>
    <w:rsid w:val="00263B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Colorful List Accent 4"/>
    <w:basedOn w:val="a1"/>
    <w:uiPriority w:val="72"/>
    <w:rsid w:val="00263BE1"/>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41">
    <w:name w:val="Цветной список - Акцент 41"/>
    <w:basedOn w:val="a1"/>
    <w:uiPriority w:val="72"/>
    <w:rsid w:val="00263BE1"/>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2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hart" Target="charts/chart5.xml"/><Relationship Id="rId5" Type="http://schemas.openxmlformats.org/officeDocument/2006/relationships/hyperlink" Target="http://osvita.ua/test/" TargetMode="External"/><Relationship Id="rId15" Type="http://schemas.openxmlformats.org/officeDocument/2006/relationships/chart" Target="charts/chart8.xml"/><Relationship Id="rId10" Type="http://schemas.openxmlformats.org/officeDocument/2006/relationships/chart" Target="charts/chart4.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barChart>
        <c:barDir val="col"/>
        <c:grouping val="clustered"/>
        <c:ser>
          <c:idx val="0"/>
          <c:order val="0"/>
          <c:tx>
            <c:strRef>
              <c:f>Лист1!$B$1</c:f>
              <c:strCache>
                <c:ptCount val="1"/>
                <c:pt idx="0">
                  <c:v>2017</c:v>
                </c:pt>
              </c:strCache>
            </c:strRef>
          </c:tx>
          <c:cat>
            <c:strRef>
              <c:f>Лист1!$A$2:$A$7</c:f>
              <c:strCache>
                <c:ptCount val="6"/>
                <c:pt idx="0">
                  <c:v>не подолали</c:v>
                </c:pt>
                <c:pt idx="1">
                  <c:v>100-120</c:v>
                </c:pt>
                <c:pt idx="2">
                  <c:v>120-140</c:v>
                </c:pt>
                <c:pt idx="3">
                  <c:v>140-160</c:v>
                </c:pt>
                <c:pt idx="4">
                  <c:v>160-180</c:v>
                </c:pt>
                <c:pt idx="5">
                  <c:v>180-200</c:v>
                </c:pt>
              </c:strCache>
            </c:strRef>
          </c:cat>
          <c:val>
            <c:numRef>
              <c:f>Лист1!$B$2:$B$7</c:f>
              <c:numCache>
                <c:formatCode>0%</c:formatCode>
                <c:ptCount val="6"/>
                <c:pt idx="0" formatCode="0.00%">
                  <c:v>0.29500000000000032</c:v>
                </c:pt>
                <c:pt idx="1">
                  <c:v>0.31000000000000033</c:v>
                </c:pt>
                <c:pt idx="2">
                  <c:v>0.19000000000000003</c:v>
                </c:pt>
                <c:pt idx="3" formatCode="0.00%">
                  <c:v>0.125</c:v>
                </c:pt>
                <c:pt idx="4">
                  <c:v>6.0000000000000039E-2</c:v>
                </c:pt>
                <c:pt idx="5">
                  <c:v>2.0000000000000014E-2</c:v>
                </c:pt>
              </c:numCache>
            </c:numRef>
          </c:val>
        </c:ser>
        <c:ser>
          <c:idx val="1"/>
          <c:order val="1"/>
          <c:tx>
            <c:strRef>
              <c:f>Лист1!$C$1</c:f>
              <c:strCache>
                <c:ptCount val="1"/>
                <c:pt idx="0">
                  <c:v>2018</c:v>
                </c:pt>
              </c:strCache>
            </c:strRef>
          </c:tx>
          <c:cat>
            <c:strRef>
              <c:f>Лист1!$A$2:$A$7</c:f>
              <c:strCache>
                <c:ptCount val="6"/>
                <c:pt idx="0">
                  <c:v>не подолали</c:v>
                </c:pt>
                <c:pt idx="1">
                  <c:v>100-120</c:v>
                </c:pt>
                <c:pt idx="2">
                  <c:v>120-140</c:v>
                </c:pt>
                <c:pt idx="3">
                  <c:v>140-160</c:v>
                </c:pt>
                <c:pt idx="4">
                  <c:v>160-180</c:v>
                </c:pt>
                <c:pt idx="5">
                  <c:v>180-200</c:v>
                </c:pt>
              </c:strCache>
            </c:strRef>
          </c:cat>
          <c:val>
            <c:numRef>
              <c:f>Лист1!$C$2:$C$7</c:f>
              <c:numCache>
                <c:formatCode>0%</c:formatCode>
                <c:ptCount val="6"/>
                <c:pt idx="0">
                  <c:v>0.38000000000000039</c:v>
                </c:pt>
                <c:pt idx="1">
                  <c:v>0.33000000000000046</c:v>
                </c:pt>
                <c:pt idx="2">
                  <c:v>0.12000000000000002</c:v>
                </c:pt>
                <c:pt idx="3">
                  <c:v>0.14000000000000001</c:v>
                </c:pt>
                <c:pt idx="4">
                  <c:v>3.0000000000000009E-2</c:v>
                </c:pt>
                <c:pt idx="5">
                  <c:v>0</c:v>
                </c:pt>
              </c:numCache>
            </c:numRef>
          </c:val>
        </c:ser>
        <c:axId val="114212224"/>
        <c:axId val="114705920"/>
      </c:barChart>
      <c:catAx>
        <c:axId val="114212224"/>
        <c:scaling>
          <c:orientation val="minMax"/>
        </c:scaling>
        <c:axPos val="b"/>
        <c:numFmt formatCode="General" sourceLinked="1"/>
        <c:tickLblPos val="nextTo"/>
        <c:crossAx val="114705920"/>
        <c:crosses val="autoZero"/>
        <c:auto val="1"/>
        <c:lblAlgn val="ctr"/>
        <c:lblOffset val="100"/>
      </c:catAx>
      <c:valAx>
        <c:axId val="114705920"/>
        <c:scaling>
          <c:orientation val="minMax"/>
        </c:scaling>
        <c:axPos val="l"/>
        <c:majorGridlines/>
        <c:numFmt formatCode="0.00%" sourceLinked="1"/>
        <c:tickLblPos val="nextTo"/>
        <c:crossAx val="11421222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Математика</c:v>
                </c:pt>
              </c:strCache>
            </c:strRef>
          </c:tx>
          <c:dLbls>
            <c:showCatName val="1"/>
          </c:dLbls>
          <c:cat>
            <c:strRef>
              <c:f>Лист1!$A$2:$A$7</c:f>
              <c:strCache>
                <c:ptCount val="6"/>
                <c:pt idx="0">
                  <c:v>не подолали</c:v>
                </c:pt>
                <c:pt idx="1">
                  <c:v>100-120</c:v>
                </c:pt>
                <c:pt idx="2">
                  <c:v>120-140</c:v>
                </c:pt>
                <c:pt idx="3">
                  <c:v>140-160</c:v>
                </c:pt>
                <c:pt idx="4">
                  <c:v>160-180</c:v>
                </c:pt>
                <c:pt idx="5">
                  <c:v>180-200</c:v>
                </c:pt>
              </c:strCache>
            </c:strRef>
          </c:cat>
          <c:val>
            <c:numRef>
              <c:f>Лист1!$B$2:$B$7</c:f>
              <c:numCache>
                <c:formatCode>General</c:formatCode>
                <c:ptCount val="6"/>
                <c:pt idx="0">
                  <c:v>38</c:v>
                </c:pt>
                <c:pt idx="1">
                  <c:v>33</c:v>
                </c:pt>
                <c:pt idx="2">
                  <c:v>12</c:v>
                </c:pt>
                <c:pt idx="3">
                  <c:v>14</c:v>
                </c:pt>
                <c:pt idx="4">
                  <c:v>3</c:v>
                </c:pt>
                <c:pt idx="5">
                  <c:v>0</c:v>
                </c:pt>
              </c:numCache>
            </c:numRef>
          </c:val>
        </c:ser>
        <c:dLbls>
          <c:showCatName val="1"/>
        </c:dLbls>
        <c:firstSliceAng val="0"/>
      </c:pieChart>
      <c:spPr>
        <a:noFill/>
        <a:ln w="10872">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Історія України</c:v>
                </c:pt>
              </c:strCache>
            </c:strRef>
          </c:tx>
          <c:dLbls>
            <c:showCatName val="1"/>
          </c:dLbls>
          <c:cat>
            <c:strRef>
              <c:f>Лист1!$A$2:$A$7</c:f>
              <c:strCache>
                <c:ptCount val="6"/>
                <c:pt idx="0">
                  <c:v>Не подолали</c:v>
                </c:pt>
                <c:pt idx="1">
                  <c:v>100-120</c:v>
                </c:pt>
                <c:pt idx="2">
                  <c:v>120-140</c:v>
                </c:pt>
                <c:pt idx="3">
                  <c:v>140-160</c:v>
                </c:pt>
                <c:pt idx="4">
                  <c:v>160-180</c:v>
                </c:pt>
                <c:pt idx="5">
                  <c:v>180-200</c:v>
                </c:pt>
              </c:strCache>
            </c:strRef>
          </c:cat>
          <c:val>
            <c:numRef>
              <c:f>Лист1!$B$2:$B$7</c:f>
              <c:numCache>
                <c:formatCode>General</c:formatCode>
                <c:ptCount val="6"/>
                <c:pt idx="0">
                  <c:v>12</c:v>
                </c:pt>
                <c:pt idx="1">
                  <c:v>34</c:v>
                </c:pt>
                <c:pt idx="2">
                  <c:v>18</c:v>
                </c:pt>
                <c:pt idx="3">
                  <c:v>18</c:v>
                </c:pt>
                <c:pt idx="4">
                  <c:v>15</c:v>
                </c:pt>
                <c:pt idx="5">
                  <c:v>3</c:v>
                </c:pt>
              </c:numCache>
            </c:numRef>
          </c:val>
        </c:ser>
        <c:dLbls>
          <c:showCatName val="1"/>
        </c:dLbls>
        <c:firstSliceAng val="0"/>
      </c:pieChart>
      <c:spPr>
        <a:noFill/>
        <a:ln w="10871">
          <a:noFill/>
        </a:ln>
      </c:spPr>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Фізика</c:v>
                </c:pt>
              </c:strCache>
            </c:strRef>
          </c:tx>
          <c:dLbls>
            <c:showCatName val="1"/>
          </c:dLbls>
          <c:cat>
            <c:strRef>
              <c:f>Лист1!$A$2:$A$7</c:f>
              <c:strCache>
                <c:ptCount val="6"/>
                <c:pt idx="0">
                  <c:v>Не подолали</c:v>
                </c:pt>
                <c:pt idx="1">
                  <c:v>100-120</c:v>
                </c:pt>
                <c:pt idx="2">
                  <c:v>120-140</c:v>
                </c:pt>
                <c:pt idx="3">
                  <c:v>140-160</c:v>
                </c:pt>
                <c:pt idx="4">
                  <c:v>160-180</c:v>
                </c:pt>
                <c:pt idx="5">
                  <c:v>180-200</c:v>
                </c:pt>
              </c:strCache>
            </c:strRef>
          </c:cat>
          <c:val>
            <c:numRef>
              <c:f>Лист1!$B$2:$B$7</c:f>
              <c:numCache>
                <c:formatCode>General</c:formatCode>
                <c:ptCount val="6"/>
                <c:pt idx="0">
                  <c:v>8</c:v>
                </c:pt>
                <c:pt idx="1">
                  <c:v>1</c:v>
                </c:pt>
                <c:pt idx="2">
                  <c:v>5</c:v>
                </c:pt>
                <c:pt idx="3">
                  <c:v>2</c:v>
                </c:pt>
                <c:pt idx="4">
                  <c:v>0</c:v>
                </c:pt>
                <c:pt idx="5">
                  <c:v>0</c:v>
                </c:pt>
              </c:numCache>
            </c:numRef>
          </c:val>
        </c:ser>
        <c:dLbls>
          <c:showCatName val="1"/>
        </c:dLbls>
        <c:firstSliceAng val="0"/>
      </c:pieChart>
      <c:spPr>
        <a:noFill/>
        <a:ln w="13489">
          <a:noFill/>
        </a:ln>
      </c:spPr>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Хімія</c:v>
                </c:pt>
              </c:strCache>
            </c:strRef>
          </c:tx>
          <c:dLbls>
            <c:showCatName val="1"/>
          </c:dLbls>
          <c:cat>
            <c:strRef>
              <c:f>Лист1!$A$2:$A$7</c:f>
              <c:strCache>
                <c:ptCount val="6"/>
                <c:pt idx="0">
                  <c:v>Не подолали</c:v>
                </c:pt>
                <c:pt idx="1">
                  <c:v>100-120</c:v>
                </c:pt>
                <c:pt idx="2">
                  <c:v>120-140</c:v>
                </c:pt>
                <c:pt idx="3">
                  <c:v>140-160</c:v>
                </c:pt>
                <c:pt idx="4">
                  <c:v>160-180</c:v>
                </c:pt>
                <c:pt idx="5">
                  <c:v>180-200</c:v>
                </c:pt>
              </c:strCache>
            </c:strRef>
          </c:cat>
          <c:val>
            <c:numRef>
              <c:f>Лист1!$B$2:$B$7</c:f>
              <c:numCache>
                <c:formatCode>General</c:formatCode>
                <c:ptCount val="6"/>
                <c:pt idx="0">
                  <c:v>0</c:v>
                </c:pt>
                <c:pt idx="1">
                  <c:v>11</c:v>
                </c:pt>
                <c:pt idx="2">
                  <c:v>4</c:v>
                </c:pt>
                <c:pt idx="3">
                  <c:v>6</c:v>
                </c:pt>
                <c:pt idx="4">
                  <c:v>0</c:v>
                </c:pt>
                <c:pt idx="5">
                  <c:v>0</c:v>
                </c:pt>
              </c:numCache>
            </c:numRef>
          </c:val>
        </c:ser>
        <c:dLbls>
          <c:showCatName val="1"/>
        </c:dLbls>
        <c:firstSliceAng val="0"/>
      </c:pieChart>
      <c:spPr>
        <a:noFill/>
        <a:ln w="13080">
          <a:noFill/>
        </a:ln>
      </c:spPr>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Біологія</c:v>
                </c:pt>
              </c:strCache>
            </c:strRef>
          </c:tx>
          <c:dLbls>
            <c:showCatName val="1"/>
          </c:dLbls>
          <c:cat>
            <c:strRef>
              <c:f>Лист1!$A$2:$A$7</c:f>
              <c:strCache>
                <c:ptCount val="6"/>
                <c:pt idx="0">
                  <c:v>не подолали</c:v>
                </c:pt>
                <c:pt idx="1">
                  <c:v>100-120</c:v>
                </c:pt>
                <c:pt idx="2">
                  <c:v>120-140</c:v>
                </c:pt>
                <c:pt idx="3">
                  <c:v>140-160</c:v>
                </c:pt>
                <c:pt idx="4">
                  <c:v>160-180</c:v>
                </c:pt>
                <c:pt idx="5">
                  <c:v>180-200</c:v>
                </c:pt>
              </c:strCache>
            </c:strRef>
          </c:cat>
          <c:val>
            <c:numRef>
              <c:f>Лист1!$B$2:$B$7</c:f>
              <c:numCache>
                <c:formatCode>General</c:formatCode>
                <c:ptCount val="6"/>
                <c:pt idx="0">
                  <c:v>3</c:v>
                </c:pt>
                <c:pt idx="1">
                  <c:v>9</c:v>
                </c:pt>
                <c:pt idx="2">
                  <c:v>13</c:v>
                </c:pt>
                <c:pt idx="3">
                  <c:v>10</c:v>
                </c:pt>
                <c:pt idx="4">
                  <c:v>12</c:v>
                </c:pt>
                <c:pt idx="5">
                  <c:v>1</c:v>
                </c:pt>
              </c:numCache>
            </c:numRef>
          </c:val>
        </c:ser>
        <c:dLbls>
          <c:showCatName val="1"/>
        </c:dLbls>
        <c:firstSliceAng val="0"/>
      </c:pieChart>
      <c:spPr>
        <a:noFill/>
        <a:ln w="15748">
          <a:noFill/>
        </a:ln>
      </c:spPr>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Географія</c:v>
                </c:pt>
              </c:strCache>
            </c:strRef>
          </c:tx>
          <c:dLbls>
            <c:showCatName val="1"/>
          </c:dLbls>
          <c:cat>
            <c:strRef>
              <c:f>Лист1!$A$2:$A$7</c:f>
              <c:strCache>
                <c:ptCount val="6"/>
                <c:pt idx="0">
                  <c:v>Не подолали</c:v>
                </c:pt>
                <c:pt idx="1">
                  <c:v>100-120</c:v>
                </c:pt>
                <c:pt idx="2">
                  <c:v>120-140</c:v>
                </c:pt>
                <c:pt idx="3">
                  <c:v>140-160</c:v>
                </c:pt>
                <c:pt idx="4">
                  <c:v>160-180</c:v>
                </c:pt>
                <c:pt idx="5">
                  <c:v>180-200</c:v>
                </c:pt>
              </c:strCache>
            </c:strRef>
          </c:cat>
          <c:val>
            <c:numRef>
              <c:f>Лист1!$B$2:$B$7</c:f>
              <c:numCache>
                <c:formatCode>General</c:formatCode>
                <c:ptCount val="6"/>
                <c:pt idx="0">
                  <c:v>8</c:v>
                </c:pt>
                <c:pt idx="1">
                  <c:v>12</c:v>
                </c:pt>
                <c:pt idx="2">
                  <c:v>6</c:v>
                </c:pt>
                <c:pt idx="3">
                  <c:v>12</c:v>
                </c:pt>
                <c:pt idx="4">
                  <c:v>4</c:v>
                </c:pt>
                <c:pt idx="5">
                  <c:v>1</c:v>
                </c:pt>
              </c:numCache>
            </c:numRef>
          </c:val>
        </c:ser>
        <c:dLbls>
          <c:showCatName val="1"/>
        </c:dLbls>
        <c:firstSliceAng val="0"/>
      </c:pieChart>
      <c:spPr>
        <a:noFill/>
        <a:ln w="10872">
          <a:noFill/>
        </a:ln>
      </c:spPr>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Англійська мова</c:v>
                </c:pt>
              </c:strCache>
            </c:strRef>
          </c:tx>
          <c:dLbls>
            <c:showCatName val="1"/>
          </c:dLbls>
          <c:cat>
            <c:strRef>
              <c:f>Лист1!$A$2:$A$7</c:f>
              <c:strCache>
                <c:ptCount val="6"/>
                <c:pt idx="0">
                  <c:v>Не подолали</c:v>
                </c:pt>
                <c:pt idx="1">
                  <c:v>100-120</c:v>
                </c:pt>
                <c:pt idx="2">
                  <c:v>120-140</c:v>
                </c:pt>
                <c:pt idx="3">
                  <c:v>140-160</c:v>
                </c:pt>
                <c:pt idx="4">
                  <c:v>160-180</c:v>
                </c:pt>
                <c:pt idx="5">
                  <c:v>180-200</c:v>
                </c:pt>
              </c:strCache>
            </c:strRef>
          </c:cat>
          <c:val>
            <c:numRef>
              <c:f>Лист1!$B$2:$B$7</c:f>
              <c:numCache>
                <c:formatCode>General</c:formatCode>
                <c:ptCount val="6"/>
                <c:pt idx="0">
                  <c:v>14</c:v>
                </c:pt>
                <c:pt idx="1">
                  <c:v>6</c:v>
                </c:pt>
                <c:pt idx="2">
                  <c:v>12</c:v>
                </c:pt>
                <c:pt idx="3">
                  <c:v>1</c:v>
                </c:pt>
                <c:pt idx="4">
                  <c:v>4</c:v>
                </c:pt>
                <c:pt idx="5">
                  <c:v>0</c:v>
                </c:pt>
              </c:numCache>
            </c:numRef>
          </c:val>
        </c:ser>
        <c:dLbls>
          <c:showCatName val="1"/>
        </c:dLbls>
        <c:firstSliceAng val="0"/>
      </c:pieChart>
      <c:spPr>
        <a:noFill/>
        <a:ln w="14574">
          <a:noFill/>
        </a:ln>
      </c:spPr>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26</Pages>
  <Words>13980</Words>
  <Characters>79690</Characters>
  <Application>Microsoft Office Word</Application>
  <DocSecurity>0</DocSecurity>
  <Lines>664</Lines>
  <Paragraphs>186</Paragraphs>
  <ScaleCrop>false</ScaleCrop>
  <Company/>
  <LinksUpToDate>false</LinksUpToDate>
  <CharactersWithSpaces>93484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metodkabinet</dc:creator>
  <cp:keywords/>
  <dc:description/>
  <cp:lastModifiedBy>www.PHILka.RU</cp:lastModifiedBy>
  <cp:revision>7</cp:revision>
  <cp:lastPrinted>2019-09-02T13:06:00Z</cp:lastPrinted>
  <dcterms:created xsi:type="dcterms:W3CDTF">2019-06-26T11:43:00Z</dcterms:created>
  <dcterms:modified xsi:type="dcterms:W3CDTF">2019-09-02T13:07:00Z</dcterms:modified>
</cp:coreProperties>
</file>