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F" w:rsidRDefault="00A84A7F" w:rsidP="00A84A7F">
      <w:pPr>
        <w:ind w:right="540" w:firstLine="708"/>
        <w:jc w:val="both"/>
        <w:rPr>
          <w:sz w:val="28"/>
          <w:szCs w:val="28"/>
          <w:lang w:val="uk-UA"/>
        </w:rPr>
      </w:pPr>
    </w:p>
    <w:p w:rsidR="00A84A7F" w:rsidRDefault="00A84A7F" w:rsidP="00A84A7F">
      <w:pPr>
        <w:ind w:right="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ДОВІДКА</w:t>
      </w:r>
    </w:p>
    <w:p w:rsidR="00D9386C" w:rsidRDefault="00D9386C" w:rsidP="00A84A7F">
      <w:pPr>
        <w:ind w:right="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Про організацію дозвільної діяльності </w:t>
      </w:r>
    </w:p>
    <w:p w:rsidR="00D9386C" w:rsidRDefault="00D9386C" w:rsidP="00D9386C">
      <w:pPr>
        <w:ind w:righ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Нікольського районного Будинку дитячої творчості Нікольської       </w:t>
      </w:r>
    </w:p>
    <w:p w:rsidR="00D9386C" w:rsidRDefault="00D9386C" w:rsidP="00D9386C">
      <w:pPr>
        <w:ind w:righ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районної ради Донецької області   за 2018 рік</w:t>
      </w:r>
    </w:p>
    <w:p w:rsidR="00A84A7F" w:rsidRDefault="00A84A7F" w:rsidP="00A84A7F">
      <w:pPr>
        <w:ind w:right="540" w:firstLine="708"/>
        <w:jc w:val="both"/>
        <w:rPr>
          <w:sz w:val="28"/>
          <w:szCs w:val="28"/>
          <w:lang w:val="uk-UA"/>
        </w:rPr>
      </w:pPr>
    </w:p>
    <w:p w:rsidR="00A84A7F" w:rsidRDefault="00A84A7F" w:rsidP="00A84A7F">
      <w:pPr>
        <w:ind w:right="540" w:firstLine="708"/>
        <w:jc w:val="both"/>
        <w:rPr>
          <w:sz w:val="28"/>
          <w:szCs w:val="28"/>
          <w:lang w:val="uk-UA"/>
        </w:rPr>
      </w:pPr>
    </w:p>
    <w:p w:rsidR="00A84A7F" w:rsidRPr="005D514A" w:rsidRDefault="00A84A7F" w:rsidP="00A84A7F">
      <w:pPr>
        <w:ind w:right="540" w:firstLine="708"/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В районі працює один позашкільний заклад –</w:t>
      </w:r>
      <w:r>
        <w:rPr>
          <w:sz w:val="28"/>
          <w:szCs w:val="28"/>
        </w:rPr>
        <w:t xml:space="preserve">Нікольський </w:t>
      </w:r>
      <w:r w:rsidRPr="005D514A">
        <w:rPr>
          <w:sz w:val="28"/>
          <w:szCs w:val="28"/>
          <w:lang w:val="uk-UA"/>
        </w:rPr>
        <w:t>районний Будинок дитячої творчості.   Діяльність районного Буд</w:t>
      </w:r>
      <w:r>
        <w:rPr>
          <w:sz w:val="28"/>
          <w:szCs w:val="28"/>
          <w:lang w:val="uk-UA"/>
        </w:rPr>
        <w:t>инку дитячої    творчості у 201</w:t>
      </w:r>
      <w:r w:rsidRPr="00FE038F">
        <w:rPr>
          <w:sz w:val="28"/>
          <w:szCs w:val="28"/>
        </w:rPr>
        <w:t>8</w:t>
      </w:r>
      <w:r w:rsidRPr="005D514A">
        <w:rPr>
          <w:sz w:val="28"/>
          <w:szCs w:val="28"/>
          <w:lang w:val="uk-UA"/>
        </w:rPr>
        <w:t xml:space="preserve"> навчальному році була спрямована на поліпшення  якості позашкільної освіти та рівного доступу до неї. Ці завдання визначені Указами Президента України від 4 липня 2005 р. № 1013/2005 </w:t>
      </w:r>
      <w:proofErr w:type="spellStart"/>
      <w:r w:rsidRPr="005D514A">
        <w:rPr>
          <w:sz w:val="28"/>
          <w:szCs w:val="28"/>
          <w:lang w:val="uk-UA"/>
        </w:rPr>
        <w:t>“Про</w:t>
      </w:r>
      <w:proofErr w:type="spellEnd"/>
      <w:r w:rsidRPr="005D514A">
        <w:rPr>
          <w:sz w:val="28"/>
          <w:szCs w:val="28"/>
          <w:lang w:val="uk-UA"/>
        </w:rPr>
        <w:t xml:space="preserve"> невідкладні заходи щодо забезпечення функціонування та розвитку освіти в </w:t>
      </w:r>
      <w:proofErr w:type="spellStart"/>
      <w:r w:rsidRPr="005D514A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Законом України „ Про позашкільну </w:t>
      </w:r>
      <w:proofErr w:type="spellStart"/>
      <w:r>
        <w:rPr>
          <w:sz w:val="28"/>
          <w:szCs w:val="28"/>
          <w:lang w:val="uk-UA"/>
        </w:rPr>
        <w:t>освіту”</w:t>
      </w:r>
      <w:proofErr w:type="spellEnd"/>
      <w:r>
        <w:rPr>
          <w:sz w:val="28"/>
          <w:szCs w:val="28"/>
          <w:lang w:val="uk-UA"/>
        </w:rPr>
        <w:t>.</w:t>
      </w:r>
      <w:r w:rsidRPr="005D514A">
        <w:rPr>
          <w:sz w:val="28"/>
          <w:szCs w:val="28"/>
          <w:lang w:val="uk-UA"/>
        </w:rPr>
        <w:t xml:space="preserve">                                                       </w:t>
      </w:r>
    </w:p>
    <w:p w:rsidR="00A84A7F" w:rsidRPr="005D514A" w:rsidRDefault="00A84A7F" w:rsidP="00A84A7F">
      <w:pPr>
        <w:ind w:right="540" w:firstLine="720"/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Виконуючи</w:t>
      </w:r>
      <w:proofErr w:type="spellEnd"/>
      <w:r w:rsidRPr="005D514A">
        <w:rPr>
          <w:sz w:val="28"/>
          <w:szCs w:val="28"/>
        </w:rPr>
        <w:t xml:space="preserve"> Закон </w:t>
      </w:r>
      <w:proofErr w:type="spellStart"/>
      <w:r w:rsidRPr="005D514A">
        <w:rPr>
          <w:sz w:val="28"/>
          <w:szCs w:val="28"/>
        </w:rPr>
        <w:t>України</w:t>
      </w:r>
      <w:proofErr w:type="spellEnd"/>
      <w:r w:rsidRPr="005D514A">
        <w:rPr>
          <w:sz w:val="28"/>
          <w:szCs w:val="28"/>
        </w:rPr>
        <w:t xml:space="preserve">  «Про </w:t>
      </w:r>
      <w:proofErr w:type="spellStart"/>
      <w:r w:rsidRPr="005D514A">
        <w:rPr>
          <w:sz w:val="28"/>
          <w:szCs w:val="28"/>
        </w:rPr>
        <w:t>освіту</w:t>
      </w:r>
      <w:proofErr w:type="spellEnd"/>
      <w:r w:rsidRPr="005D514A">
        <w:rPr>
          <w:sz w:val="28"/>
          <w:szCs w:val="28"/>
        </w:rPr>
        <w:t xml:space="preserve">»,  « Про </w:t>
      </w:r>
      <w:proofErr w:type="spellStart"/>
      <w:r w:rsidRPr="005D514A">
        <w:rPr>
          <w:sz w:val="28"/>
          <w:szCs w:val="28"/>
        </w:rPr>
        <w:t>позашкільну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освіту</w:t>
      </w:r>
      <w:proofErr w:type="spellEnd"/>
      <w:r w:rsidRPr="005D514A">
        <w:rPr>
          <w:sz w:val="28"/>
          <w:szCs w:val="28"/>
        </w:rPr>
        <w:t>»</w:t>
      </w:r>
      <w:proofErr w:type="gramStart"/>
      <w:r w:rsidRPr="005D514A">
        <w:rPr>
          <w:sz w:val="28"/>
          <w:szCs w:val="28"/>
        </w:rPr>
        <w:t>,</w:t>
      </w:r>
      <w:proofErr w:type="spellStart"/>
      <w:r w:rsidRPr="005D514A">
        <w:rPr>
          <w:sz w:val="28"/>
          <w:szCs w:val="28"/>
        </w:rPr>
        <w:t>П</w:t>
      </w:r>
      <w:proofErr w:type="gramEnd"/>
      <w:r w:rsidRPr="005D514A">
        <w:rPr>
          <w:sz w:val="28"/>
          <w:szCs w:val="28"/>
        </w:rPr>
        <w:t>оложення</w:t>
      </w:r>
      <w:proofErr w:type="spellEnd"/>
      <w:r w:rsidRPr="005D514A">
        <w:rPr>
          <w:sz w:val="28"/>
          <w:szCs w:val="28"/>
        </w:rPr>
        <w:t xml:space="preserve"> «Про </w:t>
      </w:r>
      <w:proofErr w:type="spellStart"/>
      <w:r w:rsidRPr="005D514A">
        <w:rPr>
          <w:sz w:val="28"/>
          <w:szCs w:val="28"/>
        </w:rPr>
        <w:t>позашкільний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навчальний</w:t>
      </w:r>
      <w:proofErr w:type="spellEnd"/>
      <w:r w:rsidRPr="005D514A">
        <w:rPr>
          <w:sz w:val="28"/>
          <w:szCs w:val="28"/>
        </w:rPr>
        <w:t xml:space="preserve"> заклад», </w:t>
      </w:r>
      <w:proofErr w:type="spellStart"/>
      <w:r w:rsidRPr="005D514A">
        <w:rPr>
          <w:sz w:val="28"/>
          <w:szCs w:val="28"/>
        </w:rPr>
        <w:t>Концепцію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позашкільної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освіти</w:t>
      </w:r>
      <w:proofErr w:type="spellEnd"/>
      <w:r w:rsidRPr="005D514A">
        <w:rPr>
          <w:sz w:val="28"/>
          <w:szCs w:val="28"/>
        </w:rPr>
        <w:t xml:space="preserve">, Статут  та  </w:t>
      </w:r>
      <w:proofErr w:type="spellStart"/>
      <w:r w:rsidRPr="005D514A">
        <w:rPr>
          <w:sz w:val="28"/>
          <w:szCs w:val="28"/>
        </w:rPr>
        <w:t>Положення</w:t>
      </w:r>
      <w:proofErr w:type="spellEnd"/>
      <w:r w:rsidRPr="005D514A">
        <w:rPr>
          <w:sz w:val="28"/>
          <w:szCs w:val="28"/>
        </w:rPr>
        <w:t xml:space="preserve">   Буди</w:t>
      </w:r>
      <w:r>
        <w:rPr>
          <w:sz w:val="28"/>
          <w:szCs w:val="28"/>
        </w:rPr>
        <w:t xml:space="preserve">нку  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</w:t>
      </w:r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творчості</w:t>
      </w:r>
      <w:proofErr w:type="spellEnd"/>
      <w:r w:rsidRPr="005D514A">
        <w:rPr>
          <w:sz w:val="28"/>
          <w:szCs w:val="28"/>
        </w:rPr>
        <w:t xml:space="preserve">  робота </w:t>
      </w:r>
      <w:proofErr w:type="spellStart"/>
      <w:r w:rsidRPr="005D514A">
        <w:rPr>
          <w:sz w:val="28"/>
          <w:szCs w:val="28"/>
        </w:rPr>
        <w:t>педагогічного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колективу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була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спрямована</w:t>
      </w:r>
      <w:proofErr w:type="spellEnd"/>
      <w:r w:rsidRPr="005D514A">
        <w:rPr>
          <w:sz w:val="28"/>
          <w:szCs w:val="28"/>
        </w:rPr>
        <w:t xml:space="preserve">  на </w:t>
      </w:r>
      <w:proofErr w:type="spellStart"/>
      <w:r w:rsidRPr="005D514A">
        <w:rPr>
          <w:sz w:val="28"/>
          <w:szCs w:val="28"/>
        </w:rPr>
        <w:t>виконання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навчального</w:t>
      </w:r>
      <w:proofErr w:type="spellEnd"/>
      <w:r w:rsidRPr="005D514A">
        <w:rPr>
          <w:sz w:val="28"/>
          <w:szCs w:val="28"/>
        </w:rPr>
        <w:t xml:space="preserve"> плану </w:t>
      </w:r>
      <w:proofErr w:type="spellStart"/>
      <w:r w:rsidRPr="005D514A">
        <w:rPr>
          <w:sz w:val="28"/>
          <w:szCs w:val="28"/>
        </w:rPr>
        <w:t>організації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навчально-виховного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процесу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навчальних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програм</w:t>
      </w:r>
      <w:proofErr w:type="spellEnd"/>
      <w:r w:rsidRPr="005D514A">
        <w:rPr>
          <w:sz w:val="28"/>
          <w:szCs w:val="28"/>
        </w:rPr>
        <w:t xml:space="preserve">, плану </w:t>
      </w:r>
      <w:proofErr w:type="spellStart"/>
      <w:r w:rsidRPr="005D514A">
        <w:rPr>
          <w:sz w:val="28"/>
          <w:szCs w:val="28"/>
        </w:rPr>
        <w:t>роботи</w:t>
      </w:r>
      <w:proofErr w:type="spellEnd"/>
      <w:r w:rsidRPr="005D514A">
        <w:rPr>
          <w:sz w:val="28"/>
          <w:szCs w:val="28"/>
        </w:rPr>
        <w:t xml:space="preserve"> Бу</w:t>
      </w:r>
      <w:r>
        <w:rPr>
          <w:sz w:val="28"/>
          <w:szCs w:val="28"/>
        </w:rPr>
        <w:t xml:space="preserve">динку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на 201</w:t>
      </w:r>
      <w:r w:rsidRPr="00FE038F">
        <w:rPr>
          <w:sz w:val="28"/>
          <w:szCs w:val="28"/>
        </w:rPr>
        <w:t>8</w:t>
      </w:r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навчальний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рік</w:t>
      </w:r>
      <w:proofErr w:type="spellEnd"/>
      <w:r w:rsidRPr="005D514A">
        <w:rPr>
          <w:sz w:val="28"/>
          <w:szCs w:val="28"/>
        </w:rPr>
        <w:t xml:space="preserve">, плану </w:t>
      </w:r>
      <w:proofErr w:type="spellStart"/>
      <w:r w:rsidRPr="005D514A">
        <w:rPr>
          <w:sz w:val="28"/>
          <w:szCs w:val="28"/>
        </w:rPr>
        <w:t>масових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заходів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планів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виховної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роботи</w:t>
      </w:r>
      <w:proofErr w:type="spellEnd"/>
      <w:r w:rsidRPr="005D514A">
        <w:rPr>
          <w:sz w:val="28"/>
          <w:szCs w:val="28"/>
        </w:rPr>
        <w:t xml:space="preserve"> в </w:t>
      </w:r>
      <w:proofErr w:type="spellStart"/>
      <w:r w:rsidRPr="005D514A">
        <w:rPr>
          <w:sz w:val="28"/>
          <w:szCs w:val="28"/>
        </w:rPr>
        <w:t>групах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завдань</w:t>
      </w:r>
      <w:proofErr w:type="spellEnd"/>
      <w:r w:rsidRPr="005D514A">
        <w:rPr>
          <w:sz w:val="28"/>
          <w:szCs w:val="28"/>
        </w:rPr>
        <w:t xml:space="preserve"> по </w:t>
      </w:r>
      <w:proofErr w:type="spellStart"/>
      <w:r w:rsidRPr="005D514A">
        <w:rPr>
          <w:sz w:val="28"/>
          <w:szCs w:val="28"/>
        </w:rPr>
        <w:t>реалізації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проблеми</w:t>
      </w:r>
      <w:proofErr w:type="spellEnd"/>
      <w:r w:rsidRPr="005D514A">
        <w:rPr>
          <w:sz w:val="28"/>
          <w:szCs w:val="28"/>
        </w:rPr>
        <w:t>: «</w:t>
      </w:r>
      <w:proofErr w:type="spellStart"/>
      <w:r w:rsidRPr="005D514A">
        <w:rPr>
          <w:sz w:val="28"/>
          <w:szCs w:val="28"/>
        </w:rPr>
        <w:t>Становлення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творчої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особистості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вихованця</w:t>
      </w:r>
      <w:proofErr w:type="spellEnd"/>
      <w:r w:rsidRPr="005D514A">
        <w:rPr>
          <w:sz w:val="28"/>
          <w:szCs w:val="28"/>
        </w:rPr>
        <w:t xml:space="preserve">» головною метою де </w:t>
      </w:r>
      <w:proofErr w:type="spellStart"/>
      <w:r w:rsidRPr="005D514A">
        <w:rPr>
          <w:sz w:val="28"/>
          <w:szCs w:val="28"/>
        </w:rPr>
        <w:t>було</w:t>
      </w:r>
      <w:proofErr w:type="spellEnd"/>
      <w:r w:rsidRPr="005D514A">
        <w:rPr>
          <w:sz w:val="28"/>
          <w:szCs w:val="28"/>
        </w:rPr>
        <w:t xml:space="preserve">: </w:t>
      </w:r>
      <w:proofErr w:type="spellStart"/>
      <w:r w:rsidRPr="005D514A">
        <w:rPr>
          <w:sz w:val="28"/>
          <w:szCs w:val="28"/>
        </w:rPr>
        <w:t>створення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сприятливих</w:t>
      </w:r>
      <w:proofErr w:type="spellEnd"/>
      <w:r w:rsidRPr="005D514A">
        <w:rPr>
          <w:sz w:val="28"/>
          <w:szCs w:val="28"/>
        </w:rPr>
        <w:t xml:space="preserve"> умов </w:t>
      </w:r>
      <w:proofErr w:type="gramStart"/>
      <w:r w:rsidRPr="005D514A">
        <w:rPr>
          <w:sz w:val="28"/>
          <w:szCs w:val="28"/>
        </w:rPr>
        <w:t>для</w:t>
      </w:r>
      <w:proofErr w:type="gram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повноцінного</w:t>
      </w:r>
      <w:proofErr w:type="spellEnd"/>
      <w:r w:rsidRPr="005D514A">
        <w:rPr>
          <w:sz w:val="28"/>
          <w:szCs w:val="28"/>
        </w:rPr>
        <w:t xml:space="preserve"> морального, </w:t>
      </w:r>
      <w:proofErr w:type="spellStart"/>
      <w:r w:rsidRPr="005D514A">
        <w:rPr>
          <w:sz w:val="28"/>
          <w:szCs w:val="28"/>
        </w:rPr>
        <w:t>психологічного</w:t>
      </w:r>
      <w:proofErr w:type="spellEnd"/>
      <w:r w:rsidRPr="005D514A">
        <w:rPr>
          <w:sz w:val="28"/>
          <w:szCs w:val="28"/>
        </w:rPr>
        <w:t xml:space="preserve">, духовного, </w:t>
      </w:r>
      <w:proofErr w:type="spellStart"/>
      <w:r w:rsidRPr="005D514A">
        <w:rPr>
          <w:sz w:val="28"/>
          <w:szCs w:val="28"/>
        </w:rPr>
        <w:t>фізичного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розвитку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дітей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становлення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творчої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особистості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здатної</w:t>
      </w:r>
      <w:proofErr w:type="spellEnd"/>
      <w:r w:rsidRPr="005D514A">
        <w:rPr>
          <w:sz w:val="28"/>
          <w:szCs w:val="28"/>
        </w:rPr>
        <w:t xml:space="preserve"> до </w:t>
      </w:r>
      <w:proofErr w:type="spellStart"/>
      <w:r w:rsidRPr="005D514A">
        <w:rPr>
          <w:sz w:val="28"/>
          <w:szCs w:val="28"/>
        </w:rPr>
        <w:t>продуктивної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праці</w:t>
      </w:r>
      <w:proofErr w:type="spellEnd"/>
      <w:r w:rsidRPr="005D514A">
        <w:rPr>
          <w:sz w:val="28"/>
          <w:szCs w:val="28"/>
        </w:rPr>
        <w:t xml:space="preserve">. Одним </w:t>
      </w:r>
      <w:proofErr w:type="spellStart"/>
      <w:r w:rsidRPr="005D514A">
        <w:rPr>
          <w:sz w:val="28"/>
          <w:szCs w:val="28"/>
        </w:rPr>
        <w:t>із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proofErr w:type="gramStart"/>
      <w:r w:rsidRPr="005D514A">
        <w:rPr>
          <w:sz w:val="28"/>
          <w:szCs w:val="28"/>
        </w:rPr>
        <w:t>пр</w:t>
      </w:r>
      <w:proofErr w:type="gramEnd"/>
      <w:r w:rsidRPr="005D514A">
        <w:rPr>
          <w:sz w:val="28"/>
          <w:szCs w:val="28"/>
        </w:rPr>
        <w:t>іоритетних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напрямків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своєї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діяльності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визначено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створення</w:t>
      </w:r>
      <w:proofErr w:type="spellEnd"/>
      <w:r w:rsidRPr="005D514A">
        <w:rPr>
          <w:sz w:val="28"/>
          <w:szCs w:val="28"/>
        </w:rPr>
        <w:t xml:space="preserve"> комфортного </w:t>
      </w:r>
      <w:proofErr w:type="spellStart"/>
      <w:r w:rsidRPr="005D514A">
        <w:rPr>
          <w:sz w:val="28"/>
          <w:szCs w:val="28"/>
        </w:rPr>
        <w:t>виховного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середовища</w:t>
      </w:r>
      <w:proofErr w:type="spellEnd"/>
      <w:r w:rsidRPr="005D514A">
        <w:rPr>
          <w:sz w:val="28"/>
          <w:szCs w:val="28"/>
        </w:rPr>
        <w:t xml:space="preserve">, де </w:t>
      </w:r>
      <w:proofErr w:type="spellStart"/>
      <w:r w:rsidRPr="005D514A">
        <w:rPr>
          <w:sz w:val="28"/>
          <w:szCs w:val="28"/>
        </w:rPr>
        <w:t>враховуються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інтереси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запити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всіх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учасників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навчально-виховного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процесу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які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виявляють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особистісно-розвивальну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взаємодію</w:t>
      </w:r>
      <w:proofErr w:type="spellEnd"/>
      <w:r w:rsidRPr="005D514A">
        <w:rPr>
          <w:sz w:val="28"/>
          <w:szCs w:val="28"/>
        </w:rPr>
        <w:t xml:space="preserve">. У </w:t>
      </w:r>
      <w:proofErr w:type="spellStart"/>
      <w:r w:rsidRPr="005D514A">
        <w:rPr>
          <w:sz w:val="28"/>
          <w:szCs w:val="28"/>
        </w:rPr>
        <w:t>тісній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співтворчості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партнерстві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педагогів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учнів</w:t>
      </w:r>
      <w:proofErr w:type="spellEnd"/>
      <w:r w:rsidRPr="005D514A">
        <w:rPr>
          <w:sz w:val="28"/>
          <w:szCs w:val="28"/>
        </w:rPr>
        <w:t xml:space="preserve">  та </w:t>
      </w:r>
      <w:proofErr w:type="spellStart"/>
      <w:r w:rsidRPr="005D514A">
        <w:rPr>
          <w:sz w:val="28"/>
          <w:szCs w:val="28"/>
        </w:rPr>
        <w:t>батьків</w:t>
      </w:r>
      <w:proofErr w:type="spellEnd"/>
      <w:r w:rsidRPr="005D514A">
        <w:rPr>
          <w:sz w:val="28"/>
          <w:szCs w:val="28"/>
        </w:rPr>
        <w:t xml:space="preserve"> педагоги </w:t>
      </w:r>
      <w:proofErr w:type="spellStart"/>
      <w:r w:rsidRPr="005D514A">
        <w:rPr>
          <w:sz w:val="28"/>
          <w:szCs w:val="28"/>
        </w:rPr>
        <w:t>виховували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особистість</w:t>
      </w:r>
      <w:proofErr w:type="spellEnd"/>
      <w:r w:rsidRPr="005D514A">
        <w:rPr>
          <w:sz w:val="28"/>
          <w:szCs w:val="28"/>
        </w:rPr>
        <w:t xml:space="preserve">, яка </w:t>
      </w:r>
      <w:proofErr w:type="spellStart"/>
      <w:r w:rsidRPr="005D514A">
        <w:rPr>
          <w:sz w:val="28"/>
          <w:szCs w:val="28"/>
        </w:rPr>
        <w:t>має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розвинену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життєву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компетентність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спроможна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самостійно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збагачувати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її</w:t>
      </w:r>
      <w:proofErr w:type="spellEnd"/>
      <w:r w:rsidRPr="005D514A">
        <w:rPr>
          <w:sz w:val="28"/>
          <w:szCs w:val="28"/>
        </w:rPr>
        <w:t xml:space="preserve"> в </w:t>
      </w:r>
      <w:proofErr w:type="spellStart"/>
      <w:r w:rsidRPr="005D514A">
        <w:rPr>
          <w:sz w:val="28"/>
          <w:szCs w:val="28"/>
        </w:rPr>
        <w:t>процесі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реалізації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власної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життє</w:t>
      </w:r>
      <w:proofErr w:type="gramStart"/>
      <w:r w:rsidRPr="005D514A">
        <w:rPr>
          <w:sz w:val="28"/>
          <w:szCs w:val="28"/>
        </w:rPr>
        <w:t>во</w:t>
      </w:r>
      <w:proofErr w:type="gramEnd"/>
      <w:r w:rsidRPr="005D514A">
        <w:rPr>
          <w:sz w:val="28"/>
          <w:szCs w:val="28"/>
        </w:rPr>
        <w:t>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стратегії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творення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свого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індивідуального</w:t>
      </w:r>
      <w:proofErr w:type="spellEnd"/>
      <w:r w:rsidRPr="005D514A">
        <w:rPr>
          <w:sz w:val="28"/>
          <w:szCs w:val="28"/>
        </w:rPr>
        <w:t xml:space="preserve"> життя та </w:t>
      </w:r>
      <w:proofErr w:type="spellStart"/>
      <w:r w:rsidRPr="005D514A">
        <w:rPr>
          <w:sz w:val="28"/>
          <w:szCs w:val="28"/>
        </w:rPr>
        <w:t>участі</w:t>
      </w:r>
      <w:proofErr w:type="spellEnd"/>
      <w:r w:rsidRPr="005D514A">
        <w:rPr>
          <w:sz w:val="28"/>
          <w:szCs w:val="28"/>
        </w:rPr>
        <w:t xml:space="preserve"> у </w:t>
      </w:r>
      <w:proofErr w:type="spellStart"/>
      <w:r w:rsidRPr="005D514A">
        <w:rPr>
          <w:sz w:val="28"/>
          <w:szCs w:val="28"/>
        </w:rPr>
        <w:t>творенні</w:t>
      </w:r>
      <w:proofErr w:type="spellEnd"/>
      <w:r w:rsidRPr="005D514A">
        <w:rPr>
          <w:sz w:val="28"/>
          <w:szCs w:val="28"/>
        </w:rPr>
        <w:t xml:space="preserve"> життя </w:t>
      </w:r>
      <w:proofErr w:type="spellStart"/>
      <w:r w:rsidRPr="005D514A">
        <w:rPr>
          <w:sz w:val="28"/>
          <w:szCs w:val="28"/>
        </w:rPr>
        <w:t>суспільства</w:t>
      </w:r>
      <w:proofErr w:type="spellEnd"/>
      <w:r w:rsidRPr="005D514A">
        <w:rPr>
          <w:sz w:val="28"/>
          <w:szCs w:val="28"/>
        </w:rPr>
        <w:t xml:space="preserve">. В </w:t>
      </w:r>
      <w:proofErr w:type="spellStart"/>
      <w:r w:rsidRPr="005D514A">
        <w:rPr>
          <w:sz w:val="28"/>
          <w:szCs w:val="28"/>
        </w:rPr>
        <w:t>виховній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діяльності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передбачено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зростання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особистості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вмінням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вчителів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надавати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допомогу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учнівському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колективу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колективній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творчості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учнів</w:t>
      </w:r>
      <w:proofErr w:type="spellEnd"/>
      <w:r w:rsidRPr="005D514A">
        <w:rPr>
          <w:sz w:val="28"/>
          <w:szCs w:val="28"/>
        </w:rPr>
        <w:t xml:space="preserve">, яка </w:t>
      </w:r>
      <w:proofErr w:type="spellStart"/>
      <w:r w:rsidRPr="005D514A">
        <w:rPr>
          <w:sz w:val="28"/>
          <w:szCs w:val="28"/>
        </w:rPr>
        <w:t>забезпечує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досягнення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цілей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завдань</w:t>
      </w:r>
      <w:proofErr w:type="spellEnd"/>
      <w:r w:rsidRPr="005D514A">
        <w:rPr>
          <w:sz w:val="28"/>
          <w:szCs w:val="28"/>
        </w:rPr>
        <w:t>.</w:t>
      </w:r>
    </w:p>
    <w:p w:rsidR="00A84A7F" w:rsidRPr="005D514A" w:rsidRDefault="00A84A7F" w:rsidP="00A84A7F">
      <w:pPr>
        <w:ind w:right="540"/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               </w:t>
      </w:r>
      <w:proofErr w:type="spellStart"/>
      <w:r w:rsidRPr="005D514A">
        <w:rPr>
          <w:sz w:val="28"/>
          <w:szCs w:val="28"/>
        </w:rPr>
        <w:t>Головним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напрямком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діяльності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педагогічного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колективу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було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моральне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виховання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особистості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забезпечення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високої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мотивації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саморозвитку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дитини</w:t>
      </w:r>
      <w:proofErr w:type="spellEnd"/>
      <w:r w:rsidRPr="005D514A">
        <w:rPr>
          <w:sz w:val="28"/>
          <w:szCs w:val="28"/>
        </w:rPr>
        <w:t xml:space="preserve">. </w:t>
      </w:r>
      <w:proofErr w:type="spellStart"/>
      <w:proofErr w:type="gramStart"/>
      <w:r w:rsidRPr="005D514A">
        <w:rPr>
          <w:sz w:val="28"/>
          <w:szCs w:val="28"/>
        </w:rPr>
        <w:t>Пр</w:t>
      </w:r>
      <w:proofErr w:type="gramEnd"/>
      <w:r w:rsidRPr="005D514A">
        <w:rPr>
          <w:sz w:val="28"/>
          <w:szCs w:val="28"/>
        </w:rPr>
        <w:t>іоритетними</w:t>
      </w:r>
      <w:proofErr w:type="spellEnd"/>
      <w:r w:rsidRPr="005D514A">
        <w:rPr>
          <w:sz w:val="28"/>
          <w:szCs w:val="28"/>
        </w:rPr>
        <w:t xml:space="preserve"> формами  </w:t>
      </w:r>
      <w:proofErr w:type="spellStart"/>
      <w:r w:rsidRPr="005D514A">
        <w:rPr>
          <w:sz w:val="28"/>
          <w:szCs w:val="28"/>
        </w:rPr>
        <w:t>організації</w:t>
      </w:r>
      <w:proofErr w:type="spellEnd"/>
      <w:r w:rsidRPr="005D514A">
        <w:rPr>
          <w:sz w:val="28"/>
          <w:szCs w:val="28"/>
        </w:rPr>
        <w:t xml:space="preserve"> та методами </w:t>
      </w:r>
      <w:proofErr w:type="spellStart"/>
      <w:r w:rsidRPr="005D514A">
        <w:rPr>
          <w:sz w:val="28"/>
          <w:szCs w:val="28"/>
        </w:rPr>
        <w:t>навчання</w:t>
      </w:r>
      <w:proofErr w:type="spellEnd"/>
      <w:r w:rsidRPr="005D514A">
        <w:rPr>
          <w:sz w:val="28"/>
          <w:szCs w:val="28"/>
        </w:rPr>
        <w:t xml:space="preserve"> стали: </w:t>
      </w:r>
      <w:proofErr w:type="spellStart"/>
      <w:r w:rsidRPr="005D514A">
        <w:rPr>
          <w:sz w:val="28"/>
          <w:szCs w:val="28"/>
        </w:rPr>
        <w:t>самостійна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дослідницька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творча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діяльність</w:t>
      </w:r>
      <w:proofErr w:type="spellEnd"/>
      <w:r w:rsidRPr="005D514A">
        <w:rPr>
          <w:sz w:val="28"/>
          <w:szCs w:val="28"/>
        </w:rPr>
        <w:t xml:space="preserve"> в </w:t>
      </w:r>
      <w:proofErr w:type="spellStart"/>
      <w:r w:rsidRPr="005D514A">
        <w:rPr>
          <w:sz w:val="28"/>
          <w:szCs w:val="28"/>
        </w:rPr>
        <w:t>системі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особистісно</w:t>
      </w:r>
      <w:proofErr w:type="spellEnd"/>
      <w:r w:rsidRPr="005D514A">
        <w:rPr>
          <w:sz w:val="28"/>
          <w:szCs w:val="28"/>
        </w:rPr>
        <w:t xml:space="preserve"> - </w:t>
      </w:r>
      <w:proofErr w:type="spellStart"/>
      <w:r w:rsidRPr="005D514A">
        <w:rPr>
          <w:sz w:val="28"/>
          <w:szCs w:val="28"/>
        </w:rPr>
        <w:t>орієнтованого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навчання</w:t>
      </w:r>
      <w:proofErr w:type="spellEnd"/>
      <w:r w:rsidRPr="005D514A">
        <w:rPr>
          <w:sz w:val="28"/>
          <w:szCs w:val="28"/>
        </w:rPr>
        <w:t xml:space="preserve"> та морального </w:t>
      </w:r>
      <w:proofErr w:type="spellStart"/>
      <w:r w:rsidRPr="005D514A">
        <w:rPr>
          <w:sz w:val="28"/>
          <w:szCs w:val="28"/>
        </w:rPr>
        <w:t>розвитку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вихованця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</w:t>
      </w:r>
      <w:proofErr w:type="spellEnd"/>
      <w:r w:rsidRPr="005D514A">
        <w:rPr>
          <w:sz w:val="28"/>
          <w:szCs w:val="28"/>
        </w:rPr>
        <w:t xml:space="preserve">. 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 201</w:t>
      </w:r>
      <w:r w:rsidRPr="00FE038F">
        <w:rPr>
          <w:sz w:val="28"/>
          <w:szCs w:val="28"/>
        </w:rPr>
        <w:t>8</w:t>
      </w:r>
      <w:r w:rsidRPr="005D5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році в БДТ працювало </w:t>
      </w:r>
      <w:r w:rsidRPr="00FE038F">
        <w:rPr>
          <w:sz w:val="28"/>
          <w:szCs w:val="28"/>
        </w:rPr>
        <w:t>4</w:t>
      </w:r>
      <w:r w:rsidRPr="005D514A">
        <w:rPr>
          <w:sz w:val="28"/>
          <w:szCs w:val="28"/>
          <w:lang w:val="uk-UA"/>
        </w:rPr>
        <w:t xml:space="preserve"> г</w:t>
      </w:r>
      <w:r w:rsidR="0015771D">
        <w:rPr>
          <w:sz w:val="28"/>
          <w:szCs w:val="28"/>
          <w:lang w:val="uk-UA"/>
        </w:rPr>
        <w:t>уртків, в них 124 д</w:t>
      </w:r>
      <w:proofErr w:type="spellStart"/>
      <w:r w:rsidR="0015771D" w:rsidRPr="0015771D">
        <w:rPr>
          <w:sz w:val="28"/>
          <w:szCs w:val="28"/>
        </w:rPr>
        <w:t>итини</w:t>
      </w:r>
      <w:proofErr w:type="spellEnd"/>
      <w:r w:rsidRPr="005D514A">
        <w:rPr>
          <w:sz w:val="28"/>
          <w:szCs w:val="28"/>
          <w:lang w:val="uk-UA"/>
        </w:rPr>
        <w:t xml:space="preserve"> за такими напрямками</w:t>
      </w:r>
      <w:r w:rsidRPr="005D514A">
        <w:rPr>
          <w:sz w:val="28"/>
          <w:szCs w:val="28"/>
        </w:rPr>
        <w:t>:</w:t>
      </w:r>
      <w:r w:rsidRPr="005D514A">
        <w:rPr>
          <w:sz w:val="28"/>
          <w:szCs w:val="28"/>
          <w:lang w:val="uk-UA"/>
        </w:rPr>
        <w:t xml:space="preserve">   </w:t>
      </w:r>
    </w:p>
    <w:p w:rsidR="00A84A7F" w:rsidRPr="0015771D" w:rsidRDefault="00A84A7F" w:rsidP="00A84A7F">
      <w:pPr>
        <w:rPr>
          <w:sz w:val="28"/>
          <w:lang w:val="uk-UA"/>
        </w:rPr>
      </w:pPr>
      <w:r w:rsidRPr="002B1B30">
        <w:rPr>
          <w:sz w:val="28"/>
          <w:szCs w:val="28"/>
          <w:lang w:val="uk-UA"/>
        </w:rPr>
        <w:t xml:space="preserve">     </w:t>
      </w:r>
      <w:r>
        <w:rPr>
          <w:sz w:val="28"/>
        </w:rPr>
        <w:t xml:space="preserve">всего кружков – </w:t>
      </w:r>
      <w:r w:rsidRPr="00FE038F">
        <w:rPr>
          <w:sz w:val="28"/>
        </w:rPr>
        <w:t>4</w:t>
      </w:r>
      <w:r>
        <w:rPr>
          <w:sz w:val="28"/>
        </w:rPr>
        <w:t xml:space="preserve"> в них детей - 1</w:t>
      </w:r>
      <w:r w:rsidR="0015771D">
        <w:rPr>
          <w:sz w:val="28"/>
        </w:rPr>
        <w:t>2</w:t>
      </w:r>
      <w:r w:rsidR="0015771D">
        <w:rPr>
          <w:sz w:val="28"/>
          <w:lang w:val="uk-UA"/>
        </w:rPr>
        <w:t>4</w:t>
      </w:r>
    </w:p>
    <w:p w:rsidR="00A84A7F" w:rsidRPr="00FE038F" w:rsidRDefault="00A84A7F" w:rsidP="00A84A7F">
      <w:pPr>
        <w:rPr>
          <w:sz w:val="28"/>
        </w:rPr>
      </w:pPr>
      <w:r>
        <w:rPr>
          <w:sz w:val="28"/>
        </w:rPr>
        <w:t xml:space="preserve">          </w:t>
      </w:r>
    </w:p>
    <w:p w:rsidR="00A84A7F" w:rsidRDefault="00A84A7F" w:rsidP="00A84A7F">
      <w:pPr>
        <w:rPr>
          <w:sz w:val="28"/>
          <w:lang w:val="uk-UA"/>
        </w:rPr>
      </w:pPr>
      <w:r>
        <w:rPr>
          <w:sz w:val="28"/>
          <w:lang w:val="uk-UA"/>
        </w:rPr>
        <w:tab/>
        <w:t xml:space="preserve">    </w:t>
      </w:r>
      <w:r w:rsidR="0015771D">
        <w:rPr>
          <w:sz w:val="28"/>
          <w:lang w:val="uk-UA"/>
        </w:rPr>
        <w:t>вокального -1 в ньому дітей – 47</w:t>
      </w:r>
    </w:p>
    <w:p w:rsidR="00A84A7F" w:rsidRDefault="00A84A7F" w:rsidP="00A84A7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15771D">
        <w:rPr>
          <w:sz w:val="28"/>
          <w:lang w:val="uk-UA"/>
        </w:rPr>
        <w:t xml:space="preserve">театральний -1 в ньому </w:t>
      </w:r>
      <w:proofErr w:type="spellStart"/>
      <w:r w:rsidR="0015771D">
        <w:rPr>
          <w:sz w:val="28"/>
          <w:lang w:val="uk-UA"/>
        </w:rPr>
        <w:t>дітей-</w:t>
      </w:r>
      <w:proofErr w:type="spellEnd"/>
      <w:r w:rsidR="0015771D">
        <w:rPr>
          <w:sz w:val="28"/>
          <w:lang w:val="uk-UA"/>
        </w:rPr>
        <w:t xml:space="preserve"> 30</w:t>
      </w:r>
    </w:p>
    <w:p w:rsidR="00A84A7F" w:rsidRDefault="00A84A7F" w:rsidP="00A84A7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м’яка іграшка-1 в ньому </w:t>
      </w:r>
      <w:proofErr w:type="spellStart"/>
      <w:r>
        <w:rPr>
          <w:sz w:val="28"/>
          <w:lang w:val="uk-UA"/>
        </w:rPr>
        <w:t>дітей-</w:t>
      </w:r>
      <w:proofErr w:type="spellEnd"/>
      <w:r>
        <w:rPr>
          <w:sz w:val="28"/>
          <w:lang w:val="uk-UA"/>
        </w:rPr>
        <w:t xml:space="preserve"> 15</w:t>
      </w:r>
    </w:p>
    <w:p w:rsidR="00A84A7F" w:rsidRDefault="00A84A7F" w:rsidP="00A84A7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танцювальний -1</w:t>
      </w:r>
      <w:r w:rsidRPr="008B2433">
        <w:rPr>
          <w:sz w:val="28"/>
          <w:lang w:val="uk-UA"/>
        </w:rPr>
        <w:t xml:space="preserve"> </w:t>
      </w:r>
      <w:r w:rsidR="0015771D">
        <w:rPr>
          <w:sz w:val="28"/>
          <w:lang w:val="uk-UA"/>
        </w:rPr>
        <w:t xml:space="preserve">в ньому </w:t>
      </w:r>
      <w:proofErr w:type="spellStart"/>
      <w:r w:rsidR="0015771D">
        <w:rPr>
          <w:sz w:val="28"/>
          <w:lang w:val="uk-UA"/>
        </w:rPr>
        <w:t>дітей-</w:t>
      </w:r>
      <w:proofErr w:type="spellEnd"/>
      <w:r w:rsidR="0015771D">
        <w:rPr>
          <w:sz w:val="28"/>
          <w:lang w:val="uk-UA"/>
        </w:rPr>
        <w:t xml:space="preserve"> 32</w:t>
      </w:r>
      <w:r w:rsidRPr="008B2433">
        <w:rPr>
          <w:sz w:val="28"/>
          <w:lang w:val="uk-UA"/>
        </w:rPr>
        <w:t xml:space="preserve">                                                        </w:t>
      </w:r>
      <w:r w:rsidRPr="005D514A">
        <w:rPr>
          <w:sz w:val="28"/>
          <w:szCs w:val="28"/>
          <w:lang w:val="uk-UA"/>
        </w:rPr>
        <w:t xml:space="preserve">          </w:t>
      </w:r>
      <w:r w:rsidRPr="008B2433">
        <w:rPr>
          <w:sz w:val="28"/>
          <w:lang w:val="uk-UA"/>
        </w:rPr>
        <w:t xml:space="preserve"> </w:t>
      </w:r>
    </w:p>
    <w:p w:rsidR="00A84A7F" w:rsidRPr="0075090F" w:rsidRDefault="00A84A7F" w:rsidP="00A84A7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Pr="008B2433">
        <w:rPr>
          <w:sz w:val="28"/>
          <w:lang w:val="uk-UA"/>
        </w:rPr>
        <w:t xml:space="preserve">                                                     </w:t>
      </w:r>
      <w:r w:rsidRPr="005D514A">
        <w:rPr>
          <w:sz w:val="28"/>
          <w:szCs w:val="28"/>
          <w:lang w:val="uk-UA"/>
        </w:rPr>
        <w:t xml:space="preserve">          </w:t>
      </w:r>
    </w:p>
    <w:p w:rsidR="00A84A7F" w:rsidRPr="0075090F" w:rsidRDefault="00A84A7F" w:rsidP="00A84A7F">
      <w:pPr>
        <w:rPr>
          <w:sz w:val="28"/>
          <w:lang w:val="uk-UA"/>
        </w:rPr>
      </w:pPr>
      <w:r w:rsidRPr="008B2433">
        <w:rPr>
          <w:sz w:val="28"/>
          <w:lang w:val="uk-UA"/>
        </w:rPr>
        <w:t xml:space="preserve">                                                   </w:t>
      </w:r>
    </w:p>
    <w:p w:rsidR="00A84A7F" w:rsidRDefault="0015771D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 </w:t>
      </w:r>
      <w:proofErr w:type="spellStart"/>
      <w:r>
        <w:rPr>
          <w:sz w:val="28"/>
          <w:szCs w:val="28"/>
          <w:lang w:val="uk-UA"/>
        </w:rPr>
        <w:t>гурткок</w:t>
      </w:r>
      <w:proofErr w:type="spellEnd"/>
      <w:r>
        <w:rPr>
          <w:sz w:val="28"/>
          <w:szCs w:val="28"/>
          <w:lang w:val="uk-UA"/>
        </w:rPr>
        <w:t>( танцювальний)- 32</w:t>
      </w:r>
      <w:r w:rsidR="00C90631">
        <w:rPr>
          <w:sz w:val="28"/>
          <w:szCs w:val="28"/>
          <w:lang w:val="uk-UA"/>
        </w:rPr>
        <w:t xml:space="preserve"> </w:t>
      </w:r>
      <w:r w:rsidR="00A84A7F">
        <w:rPr>
          <w:sz w:val="28"/>
          <w:szCs w:val="28"/>
          <w:lang w:val="uk-UA"/>
        </w:rPr>
        <w:t>дитини,</w:t>
      </w:r>
      <w:r w:rsidR="00A84A7F" w:rsidRPr="005D514A">
        <w:rPr>
          <w:sz w:val="28"/>
          <w:szCs w:val="28"/>
          <w:lang w:val="uk-UA"/>
        </w:rPr>
        <w:t xml:space="preserve"> працювали в </w:t>
      </w:r>
      <w:proofErr w:type="spellStart"/>
      <w:r w:rsidR="00A84A7F">
        <w:rPr>
          <w:sz w:val="28"/>
          <w:szCs w:val="28"/>
          <w:lang w:val="uk-UA"/>
        </w:rPr>
        <w:t>КЗ</w:t>
      </w:r>
      <w:proofErr w:type="spellEnd"/>
      <w:r w:rsidR="00A84A7F">
        <w:rPr>
          <w:sz w:val="28"/>
          <w:szCs w:val="28"/>
          <w:lang w:val="uk-UA"/>
        </w:rPr>
        <w:t xml:space="preserve"> «</w:t>
      </w:r>
      <w:proofErr w:type="spellStart"/>
      <w:r w:rsidR="00A84A7F">
        <w:rPr>
          <w:sz w:val="28"/>
          <w:szCs w:val="28"/>
          <w:lang w:val="uk-UA"/>
        </w:rPr>
        <w:t>Темрюцька</w:t>
      </w:r>
      <w:proofErr w:type="spellEnd"/>
      <w:r w:rsidR="00A84A7F">
        <w:rPr>
          <w:sz w:val="28"/>
          <w:szCs w:val="28"/>
          <w:lang w:val="uk-UA"/>
        </w:rPr>
        <w:t xml:space="preserve"> загальноосвітня школа І-ІІІ ступенів Нікольської районної ради Донецької області»;</w:t>
      </w:r>
    </w:p>
    <w:p w:rsidR="00A84A7F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5771D">
        <w:rPr>
          <w:sz w:val="28"/>
          <w:szCs w:val="28"/>
          <w:lang w:val="uk-UA"/>
        </w:rPr>
        <w:t xml:space="preserve">   1група вокального гуртка – 1</w:t>
      </w:r>
      <w:r w:rsidR="0015771D" w:rsidRPr="0015771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дітей, працювали в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Тополинська</w:t>
      </w:r>
      <w:proofErr w:type="spellEnd"/>
      <w:r>
        <w:rPr>
          <w:sz w:val="28"/>
          <w:szCs w:val="28"/>
          <w:lang w:val="uk-UA"/>
        </w:rPr>
        <w:t xml:space="preserve"> загальноосвітня  школа І-ІІІ ступенів Нікольської районної ради Донецької області»;</w:t>
      </w:r>
    </w:p>
    <w:p w:rsidR="00A84A7F" w:rsidRPr="005D514A" w:rsidRDefault="00C90631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 гуртків, в них 77</w:t>
      </w:r>
      <w:r w:rsidR="00A84A7F">
        <w:rPr>
          <w:sz w:val="28"/>
          <w:szCs w:val="28"/>
          <w:lang w:val="uk-UA"/>
        </w:rPr>
        <w:t xml:space="preserve"> дитини</w:t>
      </w:r>
      <w:r w:rsidR="00A84A7F" w:rsidRPr="005D514A">
        <w:rPr>
          <w:sz w:val="28"/>
          <w:szCs w:val="28"/>
          <w:lang w:val="uk-UA"/>
        </w:rPr>
        <w:t xml:space="preserve"> працювали в </w:t>
      </w:r>
      <w:r w:rsidR="00A84A7F">
        <w:rPr>
          <w:sz w:val="28"/>
          <w:szCs w:val="28"/>
          <w:lang w:val="uk-UA"/>
        </w:rPr>
        <w:t xml:space="preserve"> Нікольському районному </w:t>
      </w:r>
      <w:proofErr w:type="spellStart"/>
      <w:r w:rsidR="00A84A7F" w:rsidRPr="005D514A">
        <w:rPr>
          <w:sz w:val="28"/>
          <w:szCs w:val="28"/>
          <w:lang w:val="uk-UA"/>
        </w:rPr>
        <w:t>районному</w:t>
      </w:r>
      <w:proofErr w:type="spellEnd"/>
      <w:r w:rsidR="00A84A7F" w:rsidRPr="005D514A">
        <w:rPr>
          <w:sz w:val="28"/>
          <w:szCs w:val="28"/>
          <w:lang w:val="uk-UA"/>
        </w:rPr>
        <w:t xml:space="preserve"> Будинку дитячої творчості</w:t>
      </w:r>
      <w:r w:rsidR="00A84A7F">
        <w:rPr>
          <w:sz w:val="28"/>
          <w:szCs w:val="28"/>
          <w:lang w:val="uk-UA"/>
        </w:rPr>
        <w:t xml:space="preserve"> Нікольської районної ради Донецької області.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>За рівнем навчання працювало: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початкового рівня –2  </w:t>
      </w:r>
      <w:r w:rsidRPr="005D514A">
        <w:rPr>
          <w:sz w:val="28"/>
          <w:szCs w:val="28"/>
          <w:lang w:val="uk-UA"/>
        </w:rPr>
        <w:t>гуртків;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основного рівня – 2 </w:t>
      </w:r>
      <w:r w:rsidRPr="005D514A">
        <w:rPr>
          <w:sz w:val="28"/>
          <w:szCs w:val="28"/>
          <w:lang w:val="uk-UA"/>
        </w:rPr>
        <w:t>гуртків.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 xml:space="preserve">Будинок дитячої творчості працює над реалізацією завдань Закону України </w:t>
      </w:r>
      <w:proofErr w:type="spellStart"/>
      <w:r w:rsidRPr="005D514A">
        <w:rPr>
          <w:sz w:val="28"/>
          <w:szCs w:val="28"/>
          <w:lang w:val="uk-UA"/>
        </w:rPr>
        <w:t>„Про</w:t>
      </w:r>
      <w:proofErr w:type="spellEnd"/>
      <w:r w:rsidRPr="005D514A">
        <w:rPr>
          <w:sz w:val="28"/>
          <w:szCs w:val="28"/>
          <w:lang w:val="uk-UA"/>
        </w:rPr>
        <w:t xml:space="preserve"> позашкільну </w:t>
      </w:r>
      <w:proofErr w:type="spellStart"/>
      <w:r w:rsidRPr="005D514A">
        <w:rPr>
          <w:sz w:val="28"/>
          <w:szCs w:val="28"/>
          <w:lang w:val="uk-UA"/>
        </w:rPr>
        <w:t>освіту”</w:t>
      </w:r>
      <w:proofErr w:type="spellEnd"/>
      <w:r w:rsidRPr="005D514A">
        <w:rPr>
          <w:sz w:val="28"/>
          <w:szCs w:val="28"/>
        </w:rPr>
        <w:t>: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-  виховання громадянина України;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-  вільний розвиток особистості та формування її соціально-громадського 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досвіду;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-  виявлення, розвиток та підтримка юних талантів;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-  формування у дітей та юнацтва національної свідомості;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-  виховання у вихованців шанобливого ставлення до родини та людей 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похилого віку;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-  виховання у учнів патріотизму, любові до України, поваги до народних 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звичаїв, традицій українського народу, а також інших націй і народів;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-  організація дозвілля вихованців, пошук його нових форм, профілактика 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бездоглядності, правопорушень;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-  здійснення інформаційно-методичної та організаційно-масової роботи;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- спрямовує дітей до активної діяльності з вивчення історії  рідного краю,     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формує екологічну культуру та здоровий спосіб життя .</w:t>
      </w:r>
      <w:r w:rsidRPr="005D514A">
        <w:rPr>
          <w:sz w:val="28"/>
          <w:szCs w:val="28"/>
          <w:lang w:val="uk-UA"/>
        </w:rPr>
        <w:tab/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>Всі гуртки працювали за програмами Міністерства освіти і науки України.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 xml:space="preserve">Проведено інструктажі з керівниками гуртків та гуртківцями по ТБ, </w:t>
      </w:r>
      <w:proofErr w:type="spellStart"/>
      <w:r w:rsidRPr="005D514A">
        <w:rPr>
          <w:sz w:val="28"/>
          <w:szCs w:val="28"/>
          <w:lang w:val="uk-UA"/>
        </w:rPr>
        <w:t>ПБ</w:t>
      </w:r>
      <w:proofErr w:type="spellEnd"/>
      <w:r w:rsidRPr="005D514A">
        <w:rPr>
          <w:sz w:val="28"/>
          <w:szCs w:val="28"/>
          <w:lang w:val="uk-UA"/>
        </w:rPr>
        <w:t xml:space="preserve">, ПДД,  бесіди з гуртківцями на теми </w:t>
      </w:r>
      <w:proofErr w:type="spellStart"/>
      <w:r w:rsidRPr="005D514A">
        <w:rPr>
          <w:sz w:val="28"/>
          <w:szCs w:val="28"/>
          <w:lang w:val="uk-UA"/>
        </w:rPr>
        <w:t>„Осторожно</w:t>
      </w:r>
      <w:proofErr w:type="spellEnd"/>
      <w:r w:rsidRPr="005D514A"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грибы”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„Сучасний</w:t>
      </w:r>
      <w:proofErr w:type="spellEnd"/>
      <w:r w:rsidRPr="005D514A"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етикет”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„Закон</w:t>
      </w:r>
      <w:proofErr w:type="spellEnd"/>
      <w:r w:rsidRPr="005D514A">
        <w:rPr>
          <w:sz w:val="28"/>
          <w:szCs w:val="28"/>
          <w:lang w:val="uk-UA"/>
        </w:rPr>
        <w:t xml:space="preserve"> – орієнтир у вчинках </w:t>
      </w:r>
      <w:proofErr w:type="spellStart"/>
      <w:r w:rsidRPr="005D514A">
        <w:rPr>
          <w:sz w:val="28"/>
          <w:szCs w:val="28"/>
          <w:lang w:val="uk-UA"/>
        </w:rPr>
        <w:t>людей”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„Розмежування</w:t>
      </w:r>
      <w:proofErr w:type="spellEnd"/>
      <w:r w:rsidRPr="005D514A">
        <w:rPr>
          <w:sz w:val="28"/>
          <w:szCs w:val="28"/>
          <w:lang w:val="uk-UA"/>
        </w:rPr>
        <w:t xml:space="preserve"> дозволеного і </w:t>
      </w:r>
      <w:proofErr w:type="spellStart"/>
      <w:r w:rsidRPr="005D514A">
        <w:rPr>
          <w:sz w:val="28"/>
          <w:szCs w:val="28"/>
          <w:lang w:val="uk-UA"/>
        </w:rPr>
        <w:t>недозволеного”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„Права</w:t>
      </w:r>
      <w:proofErr w:type="spellEnd"/>
      <w:r w:rsidRPr="005D514A">
        <w:rPr>
          <w:sz w:val="28"/>
          <w:szCs w:val="28"/>
          <w:lang w:val="uk-UA"/>
        </w:rPr>
        <w:t xml:space="preserve"> і обов`язки </w:t>
      </w:r>
      <w:proofErr w:type="spellStart"/>
      <w:r w:rsidRPr="005D514A">
        <w:rPr>
          <w:sz w:val="28"/>
          <w:szCs w:val="28"/>
          <w:lang w:val="uk-UA"/>
        </w:rPr>
        <w:t>школярів”</w:t>
      </w:r>
      <w:proofErr w:type="spellEnd"/>
      <w:r w:rsidRPr="005D514A">
        <w:rPr>
          <w:sz w:val="28"/>
          <w:szCs w:val="28"/>
          <w:lang w:val="uk-UA"/>
        </w:rPr>
        <w:t>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Виконуючи  Закон Украї</w:t>
      </w:r>
      <w:r w:rsidRPr="005D514A">
        <w:rPr>
          <w:sz w:val="28"/>
          <w:szCs w:val="28"/>
          <w:lang w:val="uk-UA"/>
        </w:rPr>
        <w:t xml:space="preserve">ни про позашкільну освіту та його завдання про подальший пошук та підтримку талановитих, обдарованих дітей були розроблені методичні рекомендації для керівників гуртків, надавались індивідуальні консультації з питань специфіки дитячої обдарованості, методики навчання як передумови розвитку дитини.      </w:t>
      </w:r>
    </w:p>
    <w:p w:rsidR="00A84A7F" w:rsidRPr="005D514A" w:rsidRDefault="00A84A7F" w:rsidP="00A84A7F">
      <w:pPr>
        <w:ind w:left="783"/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На засіданнях  педради розглядались питання: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программа</w:t>
      </w:r>
      <w:proofErr w:type="spellEnd"/>
      <w:r>
        <w:rPr>
          <w:sz w:val="28"/>
          <w:szCs w:val="28"/>
          <w:lang w:val="uk-UA"/>
        </w:rPr>
        <w:t xml:space="preserve"> гуртка – перший крок до якісної позашкільної  освіти ; соціально-педагогічна робота в системі позашкільної освіти ; формування здорового способу життя  учнів в умовах ПНЗ ; якісна освіта в позашкільному навчальному закладі.</w:t>
      </w:r>
      <w:r w:rsidRPr="005D514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</w:p>
    <w:p w:rsidR="00A84A7F" w:rsidRPr="005D514A" w:rsidRDefault="00A84A7F" w:rsidP="00A84A7F">
      <w:pPr>
        <w:ind w:left="708"/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</w:r>
    </w:p>
    <w:p w:rsidR="00A84A7F" w:rsidRPr="005D514A" w:rsidRDefault="00A84A7F" w:rsidP="00A84A7F">
      <w:pPr>
        <w:ind w:left="708"/>
        <w:jc w:val="both"/>
        <w:rPr>
          <w:sz w:val="28"/>
          <w:szCs w:val="28"/>
          <w:lang w:val="uk-UA"/>
        </w:rPr>
      </w:pPr>
    </w:p>
    <w:p w:rsidR="00A84A7F" w:rsidRPr="005D514A" w:rsidRDefault="00A84A7F" w:rsidP="00A84A7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D514A">
        <w:rPr>
          <w:sz w:val="28"/>
          <w:szCs w:val="28"/>
          <w:lang w:val="uk-UA"/>
        </w:rPr>
        <w:t>На педрадах при директорові, які проходили що</w:t>
      </w:r>
      <w:r>
        <w:rPr>
          <w:sz w:val="28"/>
          <w:szCs w:val="28"/>
          <w:lang w:val="uk-UA"/>
        </w:rPr>
        <w:t xml:space="preserve"> місяця</w:t>
      </w:r>
      <w:r w:rsidRPr="005D514A">
        <w:rPr>
          <w:sz w:val="28"/>
          <w:szCs w:val="28"/>
          <w:lang w:val="uk-UA"/>
        </w:rPr>
        <w:t xml:space="preserve">, розглядали питання про підготовку до конкурсів, про наповнюваність гуртків, про стан виконання правил внутрішнього трудового розпорядку.                               </w:t>
      </w:r>
      <w:r>
        <w:rPr>
          <w:sz w:val="28"/>
          <w:szCs w:val="28"/>
          <w:lang w:val="uk-UA"/>
        </w:rPr>
        <w:t xml:space="preserve">          П</w:t>
      </w:r>
      <w:r w:rsidRPr="005D514A">
        <w:rPr>
          <w:sz w:val="28"/>
          <w:szCs w:val="28"/>
          <w:lang w:val="uk-UA"/>
        </w:rPr>
        <w:t xml:space="preserve">едагогічній колектив закладу постійно працює над підвищенням методичного рівня навчальної та виховної роботи. З цією метою проводиться інформування про результати наукових досліджень і передового педагогічного досвіду в галузі педагогіки та психології, теорії викладання, ознайомлення із застосуванням сучасних методів навчально-виховного процесу, надання дійової допомоги в удосконаленні професійної підготовки педагогів. На постійній основі працює школа </w:t>
      </w:r>
      <w:proofErr w:type="spellStart"/>
      <w:r w:rsidRPr="005D514A">
        <w:rPr>
          <w:sz w:val="28"/>
          <w:szCs w:val="28"/>
          <w:lang w:val="uk-UA"/>
        </w:rPr>
        <w:t>педмайстерності</w:t>
      </w:r>
      <w:proofErr w:type="spellEnd"/>
      <w:r w:rsidRPr="005D514A">
        <w:rPr>
          <w:sz w:val="28"/>
          <w:szCs w:val="28"/>
          <w:lang w:val="uk-UA"/>
        </w:rPr>
        <w:t>. В її межах пройшли «круглі столи» за те</w:t>
      </w:r>
      <w:r>
        <w:rPr>
          <w:sz w:val="28"/>
          <w:szCs w:val="28"/>
          <w:lang w:val="uk-UA"/>
        </w:rPr>
        <w:t>мами: «Моральна свідомість у поведінці вихованця»,</w:t>
      </w:r>
      <w:r w:rsidRPr="00E557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«Стрес у педагогічній діяльності»,</w:t>
      </w:r>
      <w:r w:rsidRPr="005D514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Національно - патріотичне виховання», «Як не треба вчити дітей». Дискусії – «Девіантна поведінка підлітків: проблеми та пошуки  альтернатив»;«Сприйняття навколишнього світу дитиною»;</w:t>
      </w:r>
      <w:r w:rsidRPr="002B70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«Професійні захворювання»,</w:t>
      </w:r>
      <w:r w:rsidRPr="002B70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«Сучасне гурткове заняття».</w:t>
      </w:r>
      <w:r w:rsidRPr="005D514A">
        <w:rPr>
          <w:sz w:val="28"/>
          <w:szCs w:val="28"/>
          <w:lang w:val="uk-UA"/>
        </w:rPr>
        <w:t xml:space="preserve"> Керівники гуртків застосовують в своїй педагогічній діяльності дидактичні, виховні та інноваційні технології, які обговорюють на дискусіях і „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>круглих столах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 xml:space="preserve">”.  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>Учбово-виховна робота проводилась згідно затверджен</w:t>
      </w:r>
      <w:r>
        <w:rPr>
          <w:sz w:val="28"/>
          <w:szCs w:val="28"/>
          <w:lang w:val="uk-UA"/>
        </w:rPr>
        <w:t>ого плану роботи.</w:t>
      </w:r>
      <w:r w:rsidRPr="005D514A">
        <w:rPr>
          <w:sz w:val="28"/>
          <w:szCs w:val="28"/>
          <w:lang w:val="uk-UA"/>
        </w:rPr>
        <w:t xml:space="preserve"> Керівники гуртків працювали за типовими програмами. Внес</w:t>
      </w:r>
      <w:r>
        <w:rPr>
          <w:sz w:val="28"/>
          <w:szCs w:val="28"/>
          <w:lang w:val="uk-UA"/>
        </w:rPr>
        <w:t xml:space="preserve">ені зміни до програм „ Малювання ”. </w:t>
      </w:r>
      <w:r w:rsidRPr="005D514A">
        <w:rPr>
          <w:sz w:val="28"/>
          <w:szCs w:val="28"/>
          <w:lang w:val="uk-UA"/>
        </w:rPr>
        <w:t>Проводились свята на державній мові. З метою подальшого впровадження в навчально-виховний процес у Будинку дитячої творчості були підібрані довідкові матеріали для проведення у гуртках бесід за темами</w:t>
      </w:r>
      <w:r w:rsidRPr="005D514A">
        <w:rPr>
          <w:sz w:val="28"/>
          <w:szCs w:val="28"/>
        </w:rPr>
        <w:t>:</w:t>
      </w:r>
      <w:r w:rsidRPr="005D514A">
        <w:rPr>
          <w:sz w:val="28"/>
          <w:szCs w:val="28"/>
          <w:lang w:val="uk-UA"/>
        </w:rPr>
        <w:t xml:space="preserve"> „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>Кожна дитина має право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>”, „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 xml:space="preserve">Здоровий спосіб життя. Як його 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>сформувати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 xml:space="preserve">”.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>На заняттях, святах, бесідах педагогічні працівники БДТ прищеплюють повагу дітей до Конституції України, правам і обов`язкам громадян, відповідальність перед законом за свої дії; виховують у дітей патріотизм, любов до України; повагу до народних звичаїв, традицій, пошану до сім`ї і людей похилого віку; формують здоровий спосіб життя дітей; організовують дозвілля дітей, проводять профілактику бездоглядності, правопорушень.</w:t>
      </w:r>
    </w:p>
    <w:p w:rsidR="00A84A7F" w:rsidRPr="005D514A" w:rsidRDefault="00A84A7F" w:rsidP="00A84A7F">
      <w:pPr>
        <w:ind w:firstLine="851"/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lastRenderedPageBreak/>
        <w:tab/>
        <w:t xml:space="preserve">Для того, щоб охопити позаурочною діяльністю дітей пільгової категорії керівники гуртків на протязі року проводили на заняттях бесіди на теми: </w:t>
      </w:r>
      <w:proofErr w:type="spellStart"/>
      <w:r w:rsidRPr="005D514A">
        <w:rPr>
          <w:sz w:val="28"/>
          <w:szCs w:val="28"/>
          <w:lang w:val="uk-UA"/>
        </w:rPr>
        <w:t>„Шкідливі</w:t>
      </w:r>
      <w:proofErr w:type="spellEnd"/>
      <w:r w:rsidRPr="005D514A"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звички”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„Профілактика</w:t>
      </w:r>
      <w:proofErr w:type="spellEnd"/>
      <w:r w:rsidRPr="005D514A">
        <w:rPr>
          <w:sz w:val="28"/>
          <w:szCs w:val="28"/>
          <w:lang w:val="uk-UA"/>
        </w:rPr>
        <w:t xml:space="preserve"> СНІДу, наркоманії, </w:t>
      </w:r>
      <w:proofErr w:type="spellStart"/>
      <w:r w:rsidRPr="005D514A">
        <w:rPr>
          <w:sz w:val="28"/>
          <w:szCs w:val="28"/>
          <w:lang w:val="uk-UA"/>
        </w:rPr>
        <w:t>туберкульозу”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„Дорожній</w:t>
      </w:r>
      <w:proofErr w:type="spellEnd"/>
      <w:r w:rsidRPr="005D514A"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травматизм”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„Основи</w:t>
      </w:r>
      <w:proofErr w:type="spellEnd"/>
      <w:r w:rsidRPr="005D514A">
        <w:rPr>
          <w:sz w:val="28"/>
          <w:szCs w:val="28"/>
          <w:lang w:val="uk-UA"/>
        </w:rPr>
        <w:t xml:space="preserve"> безпеки </w:t>
      </w:r>
      <w:proofErr w:type="spellStart"/>
      <w:r w:rsidRPr="005D514A">
        <w:rPr>
          <w:sz w:val="28"/>
          <w:szCs w:val="28"/>
          <w:lang w:val="uk-UA"/>
        </w:rPr>
        <w:t>життєдіяльності”</w:t>
      </w:r>
      <w:proofErr w:type="spellEnd"/>
      <w:r w:rsidRPr="005D514A">
        <w:rPr>
          <w:sz w:val="28"/>
          <w:szCs w:val="28"/>
          <w:lang w:val="uk-UA"/>
        </w:rPr>
        <w:t>.</w:t>
      </w:r>
    </w:p>
    <w:p w:rsidR="00A84A7F" w:rsidRPr="005D514A" w:rsidRDefault="00C90631" w:rsidP="00A84A7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Проводилась  роз’яснювальна та індивідуальна робота</w:t>
      </w:r>
      <w:r w:rsidR="00A84A7F">
        <w:rPr>
          <w:sz w:val="28"/>
          <w:szCs w:val="28"/>
          <w:lang w:val="uk-UA"/>
        </w:rPr>
        <w:t xml:space="preserve"> з дітьми та батьками. </w:t>
      </w:r>
      <w:r w:rsidR="00A84A7F" w:rsidRPr="005D514A">
        <w:rPr>
          <w:sz w:val="28"/>
          <w:szCs w:val="28"/>
          <w:lang w:val="uk-UA"/>
        </w:rPr>
        <w:t xml:space="preserve"> Діти та їх батьки запрошувалися на виставки і масові заходи.                </w:t>
      </w:r>
      <w:r w:rsidR="00A84A7F" w:rsidRPr="005D514A">
        <w:rPr>
          <w:sz w:val="28"/>
          <w:szCs w:val="28"/>
          <w:lang w:val="uk-UA"/>
        </w:rPr>
        <w:tab/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Згідно з планом  традиційно проводяться районні заходи:</w:t>
      </w:r>
    </w:p>
    <w:p w:rsidR="00A84A7F" w:rsidRDefault="00A84A7F" w:rsidP="00A84A7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85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Районний конкурс-виставка робіт з  декоративно-ужиткового мистецтва «Таємниці народних ремесел».</w:t>
      </w:r>
      <w:r w:rsidRPr="00585915">
        <w:rPr>
          <w:sz w:val="28"/>
          <w:szCs w:val="28"/>
          <w:lang w:val="uk-UA"/>
        </w:rPr>
        <w:t xml:space="preserve"> </w:t>
      </w:r>
    </w:p>
    <w:p w:rsidR="00A84A7F" w:rsidRDefault="00A84A7F" w:rsidP="00A84A7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Районний конкурс з художнього 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 xml:space="preserve"> «Від уміння до майстерності»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Районний конкурс-огляд  художньої  самодіяльності: юні  солісти, дуети, тріо і ансамблі сучасного танцю;  естрадний  спів </w:t>
      </w:r>
      <w:proofErr w:type="spellStart"/>
      <w:r>
        <w:rPr>
          <w:sz w:val="28"/>
          <w:szCs w:val="28"/>
          <w:lang w:val="uk-UA"/>
        </w:rPr>
        <w:t>–солісти</w:t>
      </w:r>
      <w:proofErr w:type="spellEnd"/>
      <w:r>
        <w:rPr>
          <w:sz w:val="28"/>
          <w:szCs w:val="28"/>
          <w:lang w:val="uk-UA"/>
        </w:rPr>
        <w:t>, дуети, тріо і вокальні ансамблі;,  бальний  танок – дуети; колективи   народного  танцю; академічний спів; хори  та  театральні  колективи.</w:t>
      </w:r>
      <w:r w:rsidRPr="00585915">
        <w:rPr>
          <w:sz w:val="28"/>
          <w:szCs w:val="28"/>
          <w:lang w:val="uk-UA"/>
        </w:rPr>
        <w:t xml:space="preserve"> 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5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Районне свято «ПАРАД ВИПУСКНИКІВ»;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Районна виставка кращих робіт з образотворчого та декоративно-ужиткового мистецтва; 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5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День відкритих дверей у районному Будинку дитячої творчості;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Районна дитячо-юнацька, військово-спортивна патріотична гра українського козацтва </w:t>
      </w:r>
      <w:proofErr w:type="spellStart"/>
      <w:r>
        <w:rPr>
          <w:sz w:val="28"/>
          <w:szCs w:val="28"/>
          <w:lang w:val="uk-UA"/>
        </w:rPr>
        <w:t>„Сокіл”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„Джура-Прикордонник</w:t>
      </w:r>
      <w:proofErr w:type="spellEnd"/>
      <w:r>
        <w:rPr>
          <w:sz w:val="28"/>
          <w:szCs w:val="28"/>
          <w:lang w:val="uk-UA"/>
        </w:rPr>
        <w:t xml:space="preserve"> -2018”);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Районне свято-привітання працівників освіти «Зі святом дорогі вчителі»;</w:t>
      </w:r>
    </w:p>
    <w:p w:rsidR="00A84A7F" w:rsidRDefault="00A84A7F" w:rsidP="00A84A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-Районне</w:t>
      </w:r>
      <w:proofErr w:type="spellEnd"/>
      <w:r>
        <w:rPr>
          <w:sz w:val="28"/>
          <w:szCs w:val="28"/>
          <w:lang w:val="uk-UA"/>
        </w:rPr>
        <w:t xml:space="preserve"> свято для дітей </w:t>
      </w:r>
      <w:proofErr w:type="spellStart"/>
      <w:r>
        <w:rPr>
          <w:sz w:val="28"/>
          <w:szCs w:val="28"/>
          <w:lang w:val="uk-UA"/>
        </w:rPr>
        <w:t>„Свято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осені”</w:t>
      </w:r>
      <w:proofErr w:type="spellEnd"/>
      <w:r>
        <w:rPr>
          <w:sz w:val="28"/>
          <w:szCs w:val="28"/>
          <w:lang w:val="uk-UA"/>
        </w:rPr>
        <w:t>;</w:t>
      </w:r>
      <w:r w:rsidRPr="00585915">
        <w:rPr>
          <w:sz w:val="28"/>
          <w:szCs w:val="28"/>
          <w:lang w:val="uk-UA"/>
        </w:rPr>
        <w:t xml:space="preserve"> 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Районне свято для дітей </w:t>
      </w:r>
      <w:proofErr w:type="spellStart"/>
      <w:r>
        <w:rPr>
          <w:sz w:val="28"/>
          <w:szCs w:val="28"/>
          <w:lang w:val="uk-UA"/>
        </w:rPr>
        <w:t>„День</w:t>
      </w:r>
      <w:proofErr w:type="spellEnd"/>
      <w:r>
        <w:rPr>
          <w:sz w:val="28"/>
          <w:szCs w:val="28"/>
          <w:lang w:val="uk-UA"/>
        </w:rPr>
        <w:t xml:space="preserve"> святого </w:t>
      </w:r>
      <w:proofErr w:type="spellStart"/>
      <w:r>
        <w:rPr>
          <w:sz w:val="28"/>
          <w:szCs w:val="28"/>
          <w:lang w:val="uk-UA"/>
        </w:rPr>
        <w:t>Миколая”</w:t>
      </w:r>
      <w:proofErr w:type="spellEnd"/>
      <w:r>
        <w:rPr>
          <w:sz w:val="28"/>
          <w:szCs w:val="28"/>
          <w:lang w:val="uk-UA"/>
        </w:rPr>
        <w:t>;</w:t>
      </w:r>
    </w:p>
    <w:p w:rsidR="00A84A7F" w:rsidRDefault="00A84A7F" w:rsidP="00A84A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Районне новорічне  свято  для  дітей ;</w:t>
      </w:r>
    </w:p>
    <w:p w:rsidR="00A84A7F" w:rsidRDefault="00A84A7F" w:rsidP="00A84A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-Всеукраїнський</w:t>
      </w:r>
      <w:proofErr w:type="spellEnd"/>
      <w:r>
        <w:rPr>
          <w:sz w:val="28"/>
          <w:szCs w:val="28"/>
          <w:lang w:val="uk-UA"/>
        </w:rPr>
        <w:t xml:space="preserve"> конкурс творчості дітей та учнівської молоді «За нашу свободу»;</w:t>
      </w:r>
    </w:p>
    <w:p w:rsidR="00A84A7F" w:rsidRDefault="00A84A7F" w:rsidP="00A84A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-Районний</w:t>
      </w:r>
      <w:proofErr w:type="spellEnd"/>
      <w:r>
        <w:rPr>
          <w:sz w:val="28"/>
          <w:szCs w:val="28"/>
          <w:lang w:val="uk-UA"/>
        </w:rPr>
        <w:t xml:space="preserve"> конкурс серед органів шкільного учнівського самоврядування «Лідер року  - 2018»;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-Районне</w:t>
      </w:r>
      <w:proofErr w:type="spellEnd"/>
      <w:r>
        <w:rPr>
          <w:sz w:val="28"/>
          <w:szCs w:val="28"/>
          <w:lang w:val="uk-UA"/>
        </w:rPr>
        <w:t xml:space="preserve"> свято  до захисту дітей ;</w:t>
      </w:r>
    </w:p>
    <w:p w:rsidR="00A84A7F" w:rsidRPr="005D514A" w:rsidRDefault="00A84A7F" w:rsidP="00A84A7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84A7F" w:rsidRPr="005D514A" w:rsidRDefault="00A84A7F" w:rsidP="00A84A7F">
      <w:pPr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Прийняли участь у  Всеукраїнських та обласних заходах:</w:t>
      </w:r>
    </w:p>
    <w:p w:rsidR="00A84A7F" w:rsidRPr="005D514A" w:rsidRDefault="00A84A7F" w:rsidP="00A84A7F">
      <w:pPr>
        <w:rPr>
          <w:sz w:val="28"/>
          <w:szCs w:val="28"/>
          <w:lang w:val="uk-UA"/>
        </w:rPr>
      </w:pPr>
    </w:p>
    <w:p w:rsidR="00A84A7F" w:rsidRPr="003F36FE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-в обласному етапі  </w:t>
      </w: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– юнацькій , військово-спортивній патріотичній грі українського козацтва </w:t>
      </w:r>
      <w:proofErr w:type="spellStart"/>
      <w:r>
        <w:rPr>
          <w:sz w:val="28"/>
          <w:szCs w:val="28"/>
          <w:lang w:val="uk-UA"/>
        </w:rPr>
        <w:t>„Сокіл”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„Джура”</w:t>
      </w:r>
      <w:proofErr w:type="spellEnd"/>
      <w:r>
        <w:rPr>
          <w:sz w:val="28"/>
          <w:szCs w:val="28"/>
          <w:lang w:val="uk-UA"/>
        </w:rPr>
        <w:t>). Участь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</w:t>
      </w:r>
    </w:p>
    <w:p w:rsidR="00A84A7F" w:rsidRPr="005D514A" w:rsidRDefault="00A84A7F" w:rsidP="00A84A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за рік проведено 10 </w:t>
      </w:r>
      <w:r w:rsidRPr="005D514A">
        <w:rPr>
          <w:sz w:val="28"/>
          <w:szCs w:val="28"/>
          <w:lang w:val="uk-UA"/>
        </w:rPr>
        <w:t xml:space="preserve"> заходів, конкурсів, вистав</w:t>
      </w:r>
      <w:r>
        <w:rPr>
          <w:sz w:val="28"/>
          <w:szCs w:val="28"/>
          <w:lang w:val="uk-UA"/>
        </w:rPr>
        <w:t>ок.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                               </w:t>
      </w:r>
    </w:p>
    <w:p w:rsidR="00A84A7F" w:rsidRPr="00AE0728" w:rsidRDefault="00A84A7F" w:rsidP="00A84A7F">
      <w:pPr>
        <w:jc w:val="both"/>
        <w:rPr>
          <w:sz w:val="28"/>
          <w:szCs w:val="28"/>
        </w:rPr>
      </w:pPr>
      <w:r w:rsidRPr="005D514A">
        <w:rPr>
          <w:sz w:val="28"/>
          <w:szCs w:val="28"/>
          <w:lang w:val="uk-UA"/>
        </w:rPr>
        <w:tab/>
        <w:t>В цьому році БДТ відвідували</w:t>
      </w:r>
      <w:r w:rsidRPr="005D514A">
        <w:rPr>
          <w:sz w:val="28"/>
          <w:szCs w:val="28"/>
        </w:rPr>
        <w:t>: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>-  діти із багатодітни</w:t>
      </w:r>
      <w:r>
        <w:rPr>
          <w:sz w:val="28"/>
          <w:szCs w:val="28"/>
          <w:lang w:val="uk-UA"/>
        </w:rPr>
        <w:t>х та малозабезпечених сімей – 33</w:t>
      </w:r>
      <w:r w:rsidRPr="005D514A">
        <w:rPr>
          <w:sz w:val="28"/>
          <w:szCs w:val="28"/>
          <w:lang w:val="uk-UA"/>
        </w:rPr>
        <w:t xml:space="preserve">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 xml:space="preserve">Діти схильні до </w:t>
      </w:r>
      <w:proofErr w:type="spellStart"/>
      <w:r w:rsidRPr="005D514A">
        <w:rPr>
          <w:sz w:val="28"/>
          <w:szCs w:val="28"/>
          <w:lang w:val="uk-UA"/>
        </w:rPr>
        <w:t>правопрорушень</w:t>
      </w:r>
      <w:proofErr w:type="spellEnd"/>
      <w:r w:rsidRPr="005D514A">
        <w:rPr>
          <w:sz w:val="28"/>
          <w:szCs w:val="28"/>
          <w:lang w:val="uk-UA"/>
        </w:rPr>
        <w:t xml:space="preserve"> відвідують гуртки не систематично, з ними проводиться роз</w:t>
      </w:r>
      <w:r w:rsidRPr="005D514A">
        <w:rPr>
          <w:sz w:val="28"/>
          <w:szCs w:val="28"/>
        </w:rPr>
        <w:t>`</w:t>
      </w:r>
      <w:proofErr w:type="spellStart"/>
      <w:r w:rsidRPr="005D514A">
        <w:rPr>
          <w:sz w:val="28"/>
          <w:szCs w:val="28"/>
          <w:lang w:val="uk-UA"/>
        </w:rPr>
        <w:t>яснювальна</w:t>
      </w:r>
      <w:proofErr w:type="spellEnd"/>
      <w:r w:rsidRPr="005D514A">
        <w:rPr>
          <w:sz w:val="28"/>
          <w:szCs w:val="28"/>
          <w:lang w:val="uk-UA"/>
        </w:rPr>
        <w:t xml:space="preserve"> робота керівниками гуртків.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 xml:space="preserve">Адміністрацією </w:t>
      </w:r>
      <w:proofErr w:type="spellStart"/>
      <w:r w:rsidRPr="005D514A">
        <w:rPr>
          <w:sz w:val="28"/>
          <w:szCs w:val="28"/>
          <w:lang w:val="uk-UA"/>
        </w:rPr>
        <w:t>відвідано</w:t>
      </w:r>
      <w:proofErr w:type="spellEnd"/>
      <w:r w:rsidRPr="005D514A">
        <w:rPr>
          <w:sz w:val="28"/>
          <w:szCs w:val="28"/>
          <w:lang w:val="uk-UA"/>
        </w:rPr>
        <w:t xml:space="preserve">  заняття керівників гуртків з метою якості підготовки педагога до заняття, відповідність змісту заняття програмі та віку </w:t>
      </w:r>
      <w:r w:rsidRPr="005D514A">
        <w:rPr>
          <w:sz w:val="28"/>
          <w:szCs w:val="28"/>
          <w:lang w:val="uk-UA"/>
        </w:rPr>
        <w:lastRenderedPageBreak/>
        <w:t>гуртківців,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міжпредметних</w:t>
      </w:r>
      <w:proofErr w:type="spellEnd"/>
      <w:r w:rsidRPr="005D514A">
        <w:rPr>
          <w:sz w:val="28"/>
          <w:szCs w:val="28"/>
          <w:lang w:val="uk-UA"/>
        </w:rPr>
        <w:t xml:space="preserve"> зв`язків, дотримання </w:t>
      </w:r>
      <w:proofErr w:type="spellStart"/>
      <w:r w:rsidRPr="005D514A">
        <w:rPr>
          <w:sz w:val="28"/>
          <w:szCs w:val="28"/>
          <w:lang w:val="uk-UA"/>
        </w:rPr>
        <w:t>загальнодидактичних</w:t>
      </w:r>
      <w:proofErr w:type="spellEnd"/>
      <w:r w:rsidRPr="005D514A">
        <w:rPr>
          <w:sz w:val="28"/>
          <w:szCs w:val="28"/>
          <w:lang w:val="uk-UA"/>
        </w:rPr>
        <w:t xml:space="preserve"> принципів навчання, систематичності й послідовності, врахування індивідуальних особливостей; реалізація методів навчання; використання методів навчально-пізнавальної діяльності; методи стимулювання і мотивації навчально-виховної діяльності; поєднання програмного матеріалу з новітніми досягненнями науки і техніки, мистецтва, спорту з життям. 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>Керівники гуртків організовували набір дітей у гуртки на новий навчальний рік для чого провели День відчинений две</w:t>
      </w:r>
      <w:r>
        <w:rPr>
          <w:sz w:val="28"/>
          <w:szCs w:val="28"/>
          <w:lang w:val="uk-UA"/>
        </w:rPr>
        <w:t>рей у гуртках БДТ – 15 вересня. Всього було опубліковано</w:t>
      </w:r>
      <w:r w:rsidRPr="000E1311">
        <w:rPr>
          <w:sz w:val="28"/>
          <w:szCs w:val="28"/>
          <w:lang w:val="uk-UA"/>
        </w:rPr>
        <w:t xml:space="preserve"> 12</w:t>
      </w:r>
      <w:r w:rsidRPr="003F36FE">
        <w:rPr>
          <w:color w:val="FF0000"/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  <w:lang w:val="uk-UA"/>
        </w:rPr>
        <w:t>статей.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 xml:space="preserve">З метою надання методичної та практичної </w:t>
      </w:r>
      <w:r w:rsidR="00C90631">
        <w:rPr>
          <w:sz w:val="28"/>
          <w:szCs w:val="28"/>
          <w:lang w:val="uk-UA"/>
        </w:rPr>
        <w:t>допомоги керівникам гуртків були відвідані</w:t>
      </w:r>
      <w:r w:rsidRPr="005D514A">
        <w:rPr>
          <w:sz w:val="28"/>
          <w:szCs w:val="28"/>
          <w:lang w:val="uk-UA"/>
        </w:rPr>
        <w:t xml:space="preserve">  заняття, надано  консультації з проблем навчально-виховної діяльності, роздано  методичних рекомендацій з проблем: основні документи необхідні під час організації навчально-виховного процесу; підготовка до занять; цілі та завдання виховання, які використовує керівник гуртка під ча</w:t>
      </w:r>
      <w:r>
        <w:rPr>
          <w:sz w:val="28"/>
          <w:szCs w:val="28"/>
          <w:lang w:val="uk-UA"/>
        </w:rPr>
        <w:t>с зіставлення календарного плану</w:t>
      </w:r>
      <w:r w:rsidRPr="005D514A">
        <w:rPr>
          <w:sz w:val="28"/>
          <w:szCs w:val="28"/>
          <w:lang w:val="uk-UA"/>
        </w:rPr>
        <w:t xml:space="preserve"> роботи; самоаналіз та самоконтроль керівника гуртка; рекомендації до бесід з батьками; профілактика СНІДу.  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ab/>
        <w:t xml:space="preserve">Надані індивідуальні консультації: </w:t>
      </w:r>
      <w:proofErr w:type="spellStart"/>
      <w:r w:rsidRPr="005D514A">
        <w:rPr>
          <w:sz w:val="28"/>
          <w:szCs w:val="28"/>
          <w:lang w:val="uk-UA"/>
        </w:rPr>
        <w:t>„Учимся</w:t>
      </w:r>
      <w:proofErr w:type="spellEnd"/>
      <w:r w:rsidRPr="005D514A"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общению</w:t>
      </w:r>
      <w:proofErr w:type="spellEnd"/>
      <w:r w:rsidRPr="005D514A">
        <w:rPr>
          <w:sz w:val="28"/>
          <w:szCs w:val="28"/>
        </w:rPr>
        <w:t>:</w:t>
      </w:r>
      <w:r w:rsidRPr="005D514A">
        <w:rPr>
          <w:sz w:val="28"/>
          <w:szCs w:val="28"/>
          <w:lang w:val="uk-UA"/>
        </w:rPr>
        <w:t xml:space="preserve"> в споре </w:t>
      </w:r>
      <w:proofErr w:type="spellStart"/>
      <w:r w:rsidRPr="005D514A">
        <w:rPr>
          <w:sz w:val="28"/>
          <w:szCs w:val="28"/>
          <w:lang w:val="uk-UA"/>
        </w:rPr>
        <w:t>рождается</w:t>
      </w:r>
      <w:proofErr w:type="spellEnd"/>
      <w:r w:rsidRPr="005D514A"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  <w:lang w:val="uk-UA"/>
        </w:rPr>
        <w:t>истина”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„Всесвітня</w:t>
      </w:r>
      <w:proofErr w:type="spellEnd"/>
      <w:r w:rsidRPr="005D514A">
        <w:rPr>
          <w:sz w:val="28"/>
          <w:szCs w:val="28"/>
          <w:lang w:val="uk-UA"/>
        </w:rPr>
        <w:t xml:space="preserve"> Декларація про забезпечення виживання, захисту і розвитку </w:t>
      </w:r>
      <w:proofErr w:type="spellStart"/>
      <w:r w:rsidRPr="005D514A">
        <w:rPr>
          <w:sz w:val="28"/>
          <w:szCs w:val="28"/>
          <w:lang w:val="uk-UA"/>
        </w:rPr>
        <w:t>дітей”</w:t>
      </w:r>
      <w:proofErr w:type="spellEnd"/>
      <w:r w:rsidRPr="005D514A">
        <w:rPr>
          <w:sz w:val="28"/>
          <w:szCs w:val="28"/>
          <w:lang w:val="uk-UA"/>
        </w:rPr>
        <w:t xml:space="preserve">, </w:t>
      </w:r>
      <w:proofErr w:type="spellStart"/>
      <w:r w:rsidRPr="005D514A">
        <w:rPr>
          <w:sz w:val="28"/>
          <w:szCs w:val="28"/>
          <w:lang w:val="uk-UA"/>
        </w:rPr>
        <w:t>„Бесіда</w:t>
      </w:r>
      <w:proofErr w:type="spellEnd"/>
      <w:r w:rsidRPr="005D514A">
        <w:rPr>
          <w:sz w:val="28"/>
          <w:szCs w:val="28"/>
          <w:lang w:val="uk-UA"/>
        </w:rPr>
        <w:t xml:space="preserve"> з батьками </w:t>
      </w:r>
      <w:proofErr w:type="spellStart"/>
      <w:r w:rsidRPr="005D514A">
        <w:rPr>
          <w:sz w:val="28"/>
          <w:szCs w:val="28"/>
          <w:lang w:val="uk-UA"/>
        </w:rPr>
        <w:t>„Що</w:t>
      </w:r>
      <w:proofErr w:type="spellEnd"/>
      <w:r w:rsidRPr="005D514A">
        <w:rPr>
          <w:sz w:val="28"/>
          <w:szCs w:val="28"/>
          <w:lang w:val="uk-UA"/>
        </w:rPr>
        <w:t xml:space="preserve"> може зробити сім</w:t>
      </w:r>
      <w:r w:rsidRPr="005D514A">
        <w:rPr>
          <w:sz w:val="28"/>
          <w:szCs w:val="28"/>
        </w:rPr>
        <w:t>`</w:t>
      </w:r>
      <w:r w:rsidRPr="005D514A">
        <w:rPr>
          <w:sz w:val="28"/>
          <w:szCs w:val="28"/>
          <w:lang w:val="uk-UA"/>
        </w:rPr>
        <w:t xml:space="preserve">я”, </w:t>
      </w:r>
      <w:proofErr w:type="spellStart"/>
      <w:r w:rsidRPr="005D514A">
        <w:rPr>
          <w:sz w:val="28"/>
          <w:szCs w:val="28"/>
          <w:lang w:val="uk-UA"/>
        </w:rPr>
        <w:t>„Бесіда</w:t>
      </w:r>
      <w:proofErr w:type="spellEnd"/>
      <w:r w:rsidRPr="005D514A">
        <w:rPr>
          <w:sz w:val="28"/>
          <w:szCs w:val="28"/>
          <w:lang w:val="uk-UA"/>
        </w:rPr>
        <w:t xml:space="preserve"> з батьками </w:t>
      </w:r>
      <w:proofErr w:type="spellStart"/>
      <w:r w:rsidRPr="005D514A">
        <w:rPr>
          <w:sz w:val="28"/>
          <w:szCs w:val="28"/>
          <w:lang w:val="uk-UA"/>
        </w:rPr>
        <w:t>„Не</w:t>
      </w:r>
      <w:proofErr w:type="spellEnd"/>
      <w:r w:rsidRPr="005D514A">
        <w:rPr>
          <w:sz w:val="28"/>
          <w:szCs w:val="28"/>
          <w:lang w:val="uk-UA"/>
        </w:rPr>
        <w:t xml:space="preserve"> буди </w:t>
      </w:r>
      <w:proofErr w:type="spellStart"/>
      <w:r w:rsidRPr="005D514A">
        <w:rPr>
          <w:sz w:val="28"/>
          <w:szCs w:val="28"/>
          <w:lang w:val="uk-UA"/>
        </w:rPr>
        <w:t>лихо”</w:t>
      </w:r>
      <w:proofErr w:type="spellEnd"/>
      <w:r w:rsidRPr="005D514A">
        <w:rPr>
          <w:sz w:val="28"/>
          <w:szCs w:val="28"/>
          <w:lang w:val="uk-UA"/>
        </w:rPr>
        <w:t>.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Методична робота була спрямована на підвищення професійної кваліфікації і загальної культури педагогічних кадрів, здійснювалась на основі вивчення  складу педагогів та вихованців, результативності навчально-виховного процесу. Методична робота координувалась за нормативними документами управління освіти і науки, обласного інституту удосконалення вчителів, районного методичного кабінету.</w:t>
      </w:r>
    </w:p>
    <w:p w:rsidR="00A84A7F" w:rsidRPr="005D514A" w:rsidRDefault="00A84A7F" w:rsidP="00646B18">
      <w:pPr>
        <w:jc w:val="both"/>
        <w:rPr>
          <w:sz w:val="28"/>
          <w:szCs w:val="28"/>
        </w:rPr>
      </w:pPr>
      <w:r w:rsidRPr="005D514A">
        <w:rPr>
          <w:sz w:val="28"/>
          <w:szCs w:val="28"/>
          <w:lang w:val="uk-UA"/>
        </w:rPr>
        <w:tab/>
      </w:r>
      <w:r w:rsidRPr="005D514A">
        <w:rPr>
          <w:sz w:val="28"/>
          <w:szCs w:val="28"/>
          <w:lang w:val="uk-UA"/>
        </w:rPr>
        <w:tab/>
      </w:r>
    </w:p>
    <w:p w:rsidR="00A84A7F" w:rsidRPr="005D514A" w:rsidRDefault="00A84A7F" w:rsidP="00A84A7F">
      <w:pPr>
        <w:ind w:right="540"/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        </w:t>
      </w:r>
      <w:proofErr w:type="spellStart"/>
      <w:r w:rsidRPr="005D514A">
        <w:rPr>
          <w:sz w:val="28"/>
          <w:szCs w:val="28"/>
        </w:rPr>
        <w:t>Протягом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навчального</w:t>
      </w:r>
      <w:proofErr w:type="spellEnd"/>
      <w:r w:rsidRPr="005D514A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proofErr w:type="spellStart"/>
      <w:r>
        <w:rPr>
          <w:sz w:val="28"/>
          <w:szCs w:val="28"/>
        </w:rPr>
        <w:t>здійснювався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внутрішкільн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 xml:space="preserve"> </w:t>
      </w:r>
      <w:r w:rsidRPr="005D514A">
        <w:rPr>
          <w:sz w:val="28"/>
          <w:szCs w:val="28"/>
        </w:rPr>
        <w:t xml:space="preserve">контроль, де  </w:t>
      </w:r>
      <w:proofErr w:type="spellStart"/>
      <w:r w:rsidRPr="005D514A">
        <w:rPr>
          <w:sz w:val="28"/>
          <w:szCs w:val="28"/>
        </w:rPr>
        <w:t>вивчався</w:t>
      </w:r>
      <w:proofErr w:type="spellEnd"/>
      <w:r w:rsidRPr="005D514A">
        <w:rPr>
          <w:sz w:val="28"/>
          <w:szCs w:val="28"/>
        </w:rPr>
        <w:t xml:space="preserve"> стан </w:t>
      </w:r>
      <w:proofErr w:type="spellStart"/>
      <w:r w:rsidRPr="005D514A">
        <w:rPr>
          <w:sz w:val="28"/>
          <w:szCs w:val="28"/>
        </w:rPr>
        <w:t>викладання</w:t>
      </w:r>
      <w:proofErr w:type="spellEnd"/>
      <w:r w:rsidRPr="005D514A">
        <w:rPr>
          <w:sz w:val="28"/>
          <w:szCs w:val="28"/>
        </w:rPr>
        <w:t xml:space="preserve"> в </w:t>
      </w:r>
      <w:proofErr w:type="spellStart"/>
      <w:r w:rsidRPr="005D514A">
        <w:rPr>
          <w:sz w:val="28"/>
          <w:szCs w:val="28"/>
        </w:rPr>
        <w:t>гуртках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художньо-естетичного</w:t>
      </w:r>
      <w:proofErr w:type="spellEnd"/>
      <w:r w:rsidRPr="005D51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масових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заходів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їх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виховне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значення</w:t>
      </w:r>
      <w:proofErr w:type="spellEnd"/>
      <w:r w:rsidRPr="005D514A">
        <w:rPr>
          <w:sz w:val="28"/>
          <w:szCs w:val="28"/>
        </w:rPr>
        <w:t xml:space="preserve"> для </w:t>
      </w:r>
      <w:proofErr w:type="spellStart"/>
      <w:r w:rsidRPr="005D514A">
        <w:rPr>
          <w:sz w:val="28"/>
          <w:szCs w:val="28"/>
        </w:rPr>
        <w:t>вихованців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</w:t>
      </w:r>
      <w:proofErr w:type="spellEnd"/>
      <w:r w:rsidRPr="005D514A">
        <w:rPr>
          <w:sz w:val="28"/>
          <w:szCs w:val="28"/>
        </w:rPr>
        <w:t xml:space="preserve">. Проведено </w:t>
      </w:r>
      <w:proofErr w:type="spellStart"/>
      <w:r w:rsidRPr="005D514A">
        <w:rPr>
          <w:sz w:val="28"/>
          <w:szCs w:val="28"/>
        </w:rPr>
        <w:t>наради</w:t>
      </w:r>
      <w:proofErr w:type="spellEnd"/>
      <w:r w:rsidRPr="005D514A">
        <w:rPr>
          <w:sz w:val="28"/>
          <w:szCs w:val="28"/>
        </w:rPr>
        <w:t xml:space="preserve">, де проводились </w:t>
      </w:r>
      <w:proofErr w:type="spellStart"/>
      <w:r w:rsidRPr="005D514A">
        <w:rPr>
          <w:sz w:val="28"/>
          <w:szCs w:val="28"/>
        </w:rPr>
        <w:t>проміжні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proofErr w:type="gramStart"/>
      <w:r w:rsidRPr="005D514A">
        <w:rPr>
          <w:sz w:val="28"/>
          <w:szCs w:val="28"/>
        </w:rPr>
        <w:t>п</w:t>
      </w:r>
      <w:proofErr w:type="gramEnd"/>
      <w:r w:rsidRPr="005D514A">
        <w:rPr>
          <w:sz w:val="28"/>
          <w:szCs w:val="28"/>
        </w:rPr>
        <w:t>ідсумки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озвучені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проблеми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внутрішньої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взаємодії</w:t>
      </w:r>
      <w:proofErr w:type="spellEnd"/>
      <w:r w:rsidRPr="005D514A">
        <w:rPr>
          <w:sz w:val="28"/>
          <w:szCs w:val="28"/>
        </w:rPr>
        <w:t xml:space="preserve">, проводились </w:t>
      </w:r>
      <w:proofErr w:type="spellStart"/>
      <w:r w:rsidRPr="005D514A">
        <w:rPr>
          <w:sz w:val="28"/>
          <w:szCs w:val="28"/>
        </w:rPr>
        <w:t>повідомлення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інструктажі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щодо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методів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</w:t>
      </w:r>
      <w:proofErr w:type="spellEnd"/>
      <w:r w:rsidRPr="005D514A">
        <w:rPr>
          <w:sz w:val="28"/>
          <w:szCs w:val="28"/>
        </w:rPr>
        <w:t xml:space="preserve"> процедур </w:t>
      </w:r>
      <w:proofErr w:type="spellStart"/>
      <w:r w:rsidRPr="005D514A">
        <w:rPr>
          <w:sz w:val="28"/>
          <w:szCs w:val="28"/>
        </w:rPr>
        <w:t>виконання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майбутньої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роботи</w:t>
      </w:r>
      <w:proofErr w:type="spellEnd"/>
      <w:r w:rsidRPr="005D514A">
        <w:rPr>
          <w:sz w:val="28"/>
          <w:szCs w:val="28"/>
        </w:rPr>
        <w:t xml:space="preserve">. </w:t>
      </w:r>
      <w:proofErr w:type="spellStart"/>
      <w:r w:rsidRPr="005D514A">
        <w:rPr>
          <w:sz w:val="28"/>
          <w:szCs w:val="28"/>
        </w:rPr>
        <w:t>Згідно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proofErr w:type="gramStart"/>
      <w:r w:rsidRPr="005D514A">
        <w:rPr>
          <w:sz w:val="28"/>
          <w:szCs w:val="28"/>
        </w:rPr>
        <w:t>р</w:t>
      </w:r>
      <w:proofErr w:type="gramEnd"/>
      <w:r w:rsidRPr="005D514A">
        <w:rPr>
          <w:sz w:val="28"/>
          <w:szCs w:val="28"/>
        </w:rPr>
        <w:t>ічним</w:t>
      </w:r>
      <w:proofErr w:type="spellEnd"/>
      <w:r w:rsidRPr="005D514A">
        <w:rPr>
          <w:sz w:val="28"/>
          <w:szCs w:val="28"/>
        </w:rPr>
        <w:t xml:space="preserve"> планом </w:t>
      </w:r>
      <w:r>
        <w:rPr>
          <w:sz w:val="28"/>
          <w:szCs w:val="28"/>
        </w:rPr>
        <w:t>БД</w:t>
      </w:r>
      <w:r w:rsidRPr="005D514A">
        <w:rPr>
          <w:sz w:val="28"/>
          <w:szCs w:val="28"/>
        </w:rPr>
        <w:t xml:space="preserve">Т </w:t>
      </w:r>
      <w:proofErr w:type="spellStart"/>
      <w:r w:rsidRPr="005D514A">
        <w:rPr>
          <w:sz w:val="28"/>
          <w:szCs w:val="28"/>
        </w:rPr>
        <w:t>здійснювався</w:t>
      </w:r>
      <w:proofErr w:type="spellEnd"/>
      <w:r w:rsidRPr="005D514A">
        <w:rPr>
          <w:sz w:val="28"/>
          <w:szCs w:val="28"/>
        </w:rPr>
        <w:t xml:space="preserve"> контроль за </w:t>
      </w:r>
      <w:proofErr w:type="spellStart"/>
      <w:r w:rsidRPr="005D514A">
        <w:rPr>
          <w:sz w:val="28"/>
          <w:szCs w:val="28"/>
        </w:rPr>
        <w:t>виконанням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рекомендацій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наданих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під</w:t>
      </w:r>
      <w:proofErr w:type="spellEnd"/>
      <w:r w:rsidRPr="005D514A">
        <w:rPr>
          <w:sz w:val="28"/>
          <w:szCs w:val="28"/>
        </w:rPr>
        <w:t xml:space="preserve"> час </w:t>
      </w:r>
      <w:proofErr w:type="spellStart"/>
      <w:r w:rsidRPr="005D514A">
        <w:rPr>
          <w:sz w:val="28"/>
          <w:szCs w:val="28"/>
        </w:rPr>
        <w:t>відвідування</w:t>
      </w:r>
      <w:proofErr w:type="spellEnd"/>
      <w:r w:rsidRPr="005D514A">
        <w:rPr>
          <w:sz w:val="28"/>
          <w:szCs w:val="28"/>
        </w:rPr>
        <w:t xml:space="preserve"> занять дирек</w:t>
      </w:r>
      <w:r>
        <w:rPr>
          <w:sz w:val="28"/>
          <w:szCs w:val="28"/>
        </w:rPr>
        <w:t xml:space="preserve">тором та методистом. </w:t>
      </w:r>
    </w:p>
    <w:p w:rsidR="00A84A7F" w:rsidRPr="005D514A" w:rsidRDefault="00A84A7F" w:rsidP="00A84A7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Приймали</w:t>
      </w:r>
      <w:r w:rsidRPr="005D514A">
        <w:rPr>
          <w:sz w:val="28"/>
          <w:szCs w:val="28"/>
          <w:lang w:val="uk-UA"/>
        </w:rPr>
        <w:t xml:space="preserve"> активну участь в районних заходах по декоратив</w:t>
      </w:r>
      <w:r>
        <w:rPr>
          <w:sz w:val="28"/>
          <w:szCs w:val="28"/>
          <w:lang w:val="uk-UA"/>
        </w:rPr>
        <w:t>но-ужитковому мистецтву де діти займали призові місця.</w:t>
      </w:r>
      <w:r w:rsidR="00646B18" w:rsidRPr="00646B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 з навчально-виховної </w:t>
      </w:r>
      <w:proofErr w:type="spellStart"/>
      <w:r>
        <w:rPr>
          <w:sz w:val="28"/>
          <w:szCs w:val="28"/>
          <w:lang w:val="uk-UA"/>
        </w:rPr>
        <w:t>роботи-Вара</w:t>
      </w:r>
      <w:proofErr w:type="spellEnd"/>
      <w:r>
        <w:rPr>
          <w:sz w:val="28"/>
          <w:szCs w:val="28"/>
          <w:lang w:val="uk-UA"/>
        </w:rPr>
        <w:t xml:space="preserve"> Г.С., </w:t>
      </w:r>
      <w:proofErr w:type="spellStart"/>
      <w:r>
        <w:rPr>
          <w:sz w:val="28"/>
          <w:szCs w:val="28"/>
          <w:lang w:val="uk-UA"/>
        </w:rPr>
        <w:t>педагог-організатор-Липович</w:t>
      </w:r>
      <w:proofErr w:type="spellEnd"/>
      <w:r>
        <w:rPr>
          <w:sz w:val="28"/>
          <w:szCs w:val="28"/>
          <w:lang w:val="uk-UA"/>
        </w:rPr>
        <w:t xml:space="preserve"> В.Н., керівники гуртків-Пікало В.В., </w:t>
      </w:r>
      <w:proofErr w:type="spellStart"/>
      <w:r>
        <w:rPr>
          <w:sz w:val="28"/>
          <w:szCs w:val="28"/>
          <w:lang w:val="uk-UA"/>
        </w:rPr>
        <w:t>Калініченко</w:t>
      </w:r>
      <w:proofErr w:type="spellEnd"/>
      <w:r>
        <w:rPr>
          <w:sz w:val="28"/>
          <w:szCs w:val="28"/>
          <w:lang w:val="uk-UA"/>
        </w:rPr>
        <w:t xml:space="preserve"> Г.В. - приймають активну участь в районних та обласних заходах.                                 </w:t>
      </w:r>
    </w:p>
    <w:p w:rsidR="00A84A7F" w:rsidRDefault="00A84A7F" w:rsidP="00A84A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D514A">
        <w:rPr>
          <w:sz w:val="28"/>
          <w:szCs w:val="28"/>
          <w:lang w:val="uk-UA"/>
        </w:rPr>
        <w:t xml:space="preserve">Адміністрація закладу приділяє значну увагу питанням збереження майна, поповненню матеріально-технічної бази, дотримання санітарно-гігієнічних норм. Оформлено та поновлено навчальним матеріалом кабінети, </w:t>
      </w:r>
      <w:r w:rsidRPr="005D514A">
        <w:rPr>
          <w:sz w:val="28"/>
          <w:szCs w:val="28"/>
          <w:lang w:val="uk-UA"/>
        </w:rPr>
        <w:lastRenderedPageBreak/>
        <w:t xml:space="preserve">коридор. Забезпечено нормальні умови функціонування всіх систем життєзабезпечення БДТ. </w:t>
      </w:r>
    </w:p>
    <w:p w:rsidR="00A84A7F" w:rsidRPr="005D514A" w:rsidRDefault="00646B18" w:rsidP="00A84A7F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46B18">
        <w:rPr>
          <w:sz w:val="28"/>
          <w:szCs w:val="28"/>
        </w:rPr>
        <w:t xml:space="preserve"> </w:t>
      </w:r>
      <w:r w:rsidR="00A84A7F" w:rsidRPr="005D514A">
        <w:rPr>
          <w:sz w:val="28"/>
          <w:szCs w:val="28"/>
          <w:lang w:val="uk-UA"/>
        </w:rPr>
        <w:t xml:space="preserve"> Є  в  роботі   Будинку  дитячої  творчості   негативні  аспекти  :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-   наповнюваність  гуртків   80-90 % ;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-   слабка  матеріально-технічна  база ;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-   недостатньо проводилась  координація діяльності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     дитячих  громадських організацій ;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-  недостатньо  проводилась  робота  з  дітьми  пільгової 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    категорії;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 не на </w:t>
      </w:r>
      <w:r w:rsidRPr="005D514A">
        <w:rPr>
          <w:sz w:val="28"/>
          <w:szCs w:val="28"/>
          <w:lang w:val="uk-UA"/>
        </w:rPr>
        <w:t xml:space="preserve"> належному рівні організація учнівського    </w:t>
      </w:r>
    </w:p>
    <w:p w:rsidR="00A84A7F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    самоврядування.</w:t>
      </w:r>
    </w:p>
    <w:p w:rsidR="00A84A7F" w:rsidRDefault="00A84A7F" w:rsidP="00A84A7F">
      <w:pPr>
        <w:jc w:val="both"/>
        <w:rPr>
          <w:sz w:val="28"/>
          <w:szCs w:val="28"/>
          <w:lang w:val="uk-UA"/>
        </w:rPr>
      </w:pPr>
    </w:p>
    <w:p w:rsidR="00A84A7F" w:rsidRDefault="00A84A7F" w:rsidP="00A84A7F">
      <w:pPr>
        <w:jc w:val="both"/>
        <w:rPr>
          <w:sz w:val="28"/>
          <w:szCs w:val="28"/>
          <w:lang w:val="uk-UA"/>
        </w:rPr>
      </w:pPr>
    </w:p>
    <w:p w:rsidR="00A84A7F" w:rsidRPr="009B5AE2" w:rsidRDefault="00A84A7F" w:rsidP="00A84A7F">
      <w:pPr>
        <w:jc w:val="both"/>
        <w:rPr>
          <w:b/>
          <w:sz w:val="32"/>
          <w:szCs w:val="32"/>
          <w:lang w:val="uk-UA"/>
        </w:rPr>
      </w:pPr>
      <w:r w:rsidRPr="009B5AE2">
        <w:rPr>
          <w:b/>
          <w:sz w:val="32"/>
          <w:szCs w:val="32"/>
          <w:lang w:val="uk-UA"/>
        </w:rPr>
        <w:t xml:space="preserve">   Завдання  Бу</w:t>
      </w:r>
      <w:r>
        <w:rPr>
          <w:b/>
          <w:sz w:val="32"/>
          <w:szCs w:val="32"/>
          <w:lang w:val="uk-UA"/>
        </w:rPr>
        <w:t>динку дитячої  творчості на 2018-2019</w:t>
      </w:r>
      <w:r w:rsidRPr="009B5AE2">
        <w:rPr>
          <w:b/>
          <w:sz w:val="32"/>
          <w:szCs w:val="32"/>
          <w:lang w:val="uk-UA"/>
        </w:rPr>
        <w:t xml:space="preserve"> навчальний рік:</w:t>
      </w:r>
    </w:p>
    <w:p w:rsidR="00A84A7F" w:rsidRPr="009239FC" w:rsidRDefault="00A84A7F" w:rsidP="00A84A7F">
      <w:pPr>
        <w:ind w:right="540"/>
        <w:jc w:val="both"/>
        <w:rPr>
          <w:sz w:val="32"/>
          <w:szCs w:val="32"/>
          <w:lang w:val="uk-UA"/>
        </w:rPr>
      </w:pP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9239FC">
        <w:rPr>
          <w:sz w:val="28"/>
          <w:szCs w:val="28"/>
          <w:lang w:val="uk-UA"/>
        </w:rPr>
        <w:t xml:space="preserve">спрямувати роботу </w:t>
      </w:r>
      <w:proofErr w:type="spellStart"/>
      <w:r w:rsidRPr="009239FC">
        <w:rPr>
          <w:sz w:val="28"/>
          <w:szCs w:val="28"/>
          <w:lang w:val="uk-UA"/>
        </w:rPr>
        <w:t>педколективу</w:t>
      </w:r>
      <w:proofErr w:type="spellEnd"/>
      <w:r w:rsidRPr="009239FC">
        <w:rPr>
          <w:sz w:val="28"/>
          <w:szCs w:val="28"/>
          <w:lang w:val="uk-UA"/>
        </w:rPr>
        <w:t xml:space="preserve"> на розвиток здібностей та обдарувань гуртківців, задоволення їх інтересів, духовних запитів і по</w:t>
      </w:r>
      <w:r w:rsidRPr="005D514A">
        <w:rPr>
          <w:sz w:val="28"/>
          <w:szCs w:val="28"/>
        </w:rPr>
        <w:t xml:space="preserve">треб у </w:t>
      </w:r>
      <w:proofErr w:type="spellStart"/>
      <w:r w:rsidRPr="005D514A">
        <w:rPr>
          <w:sz w:val="28"/>
          <w:szCs w:val="28"/>
        </w:rPr>
        <w:t>професійному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відношенні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продовжити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працювати</w:t>
      </w:r>
      <w:proofErr w:type="spellEnd"/>
      <w:r w:rsidRPr="005D514A">
        <w:rPr>
          <w:sz w:val="28"/>
          <w:szCs w:val="28"/>
        </w:rPr>
        <w:t xml:space="preserve"> над проблемою “</w:t>
      </w:r>
      <w:proofErr w:type="spellStart"/>
      <w:r w:rsidRPr="005D514A">
        <w:rPr>
          <w:sz w:val="28"/>
          <w:szCs w:val="28"/>
        </w:rPr>
        <w:t>Становлення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творчої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особистості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вихованця</w:t>
      </w:r>
      <w:proofErr w:type="spellEnd"/>
      <w:r w:rsidRPr="005D514A">
        <w:rPr>
          <w:sz w:val="28"/>
          <w:szCs w:val="28"/>
        </w:rPr>
        <w:t>”;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продовжити</w:t>
      </w:r>
      <w:proofErr w:type="spellEnd"/>
      <w:r w:rsidRPr="005D514A">
        <w:rPr>
          <w:sz w:val="28"/>
          <w:szCs w:val="28"/>
        </w:rPr>
        <w:t xml:space="preserve"> роботу по </w:t>
      </w:r>
      <w:proofErr w:type="spellStart"/>
      <w:r w:rsidRPr="005D514A">
        <w:rPr>
          <w:sz w:val="28"/>
          <w:szCs w:val="28"/>
        </w:rPr>
        <w:t>збереженню</w:t>
      </w:r>
      <w:proofErr w:type="spellEnd"/>
      <w:r w:rsidRPr="005D514A">
        <w:rPr>
          <w:sz w:val="28"/>
          <w:szCs w:val="28"/>
        </w:rPr>
        <w:t xml:space="preserve"> контингенту </w:t>
      </w:r>
      <w:proofErr w:type="spellStart"/>
      <w:r w:rsidRPr="005D514A">
        <w:rPr>
          <w:sz w:val="28"/>
          <w:szCs w:val="28"/>
        </w:rPr>
        <w:t>учнів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незалежно</w:t>
      </w:r>
      <w:proofErr w:type="spellEnd"/>
      <w:r w:rsidRPr="005D514A">
        <w:rPr>
          <w:sz w:val="28"/>
          <w:szCs w:val="28"/>
        </w:rPr>
        <w:t xml:space="preserve"> від </w:t>
      </w:r>
      <w:proofErr w:type="spellStart"/>
      <w:proofErr w:type="gramStart"/>
      <w:r w:rsidRPr="005D514A">
        <w:rPr>
          <w:sz w:val="28"/>
          <w:szCs w:val="28"/>
        </w:rPr>
        <w:t>р</w:t>
      </w:r>
      <w:proofErr w:type="gramEnd"/>
      <w:r w:rsidRPr="005D514A">
        <w:rPr>
          <w:sz w:val="28"/>
          <w:szCs w:val="28"/>
        </w:rPr>
        <w:t>івнів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навчання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5D514A">
        <w:rPr>
          <w:sz w:val="28"/>
          <w:szCs w:val="28"/>
        </w:rPr>
        <w:t>п</w:t>
      </w:r>
      <w:proofErr w:type="gramEnd"/>
      <w:r w:rsidRPr="005D514A">
        <w:rPr>
          <w:sz w:val="28"/>
          <w:szCs w:val="28"/>
        </w:rPr>
        <w:t>ідвищити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рівень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проведення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теоретичних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практичних</w:t>
      </w:r>
      <w:proofErr w:type="spellEnd"/>
      <w:r w:rsidRPr="005D514A">
        <w:rPr>
          <w:sz w:val="28"/>
          <w:szCs w:val="28"/>
        </w:rPr>
        <w:t xml:space="preserve"> занять </w:t>
      </w:r>
      <w:proofErr w:type="spellStart"/>
      <w:r w:rsidRPr="005D514A">
        <w:rPr>
          <w:sz w:val="28"/>
          <w:szCs w:val="28"/>
        </w:rPr>
        <w:t>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гуртківцями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формувати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практичні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навички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вміннь</w:t>
      </w:r>
      <w:proofErr w:type="spellEnd"/>
      <w:r w:rsidRPr="005D514A">
        <w:rPr>
          <w:sz w:val="28"/>
          <w:szCs w:val="28"/>
        </w:rPr>
        <w:t xml:space="preserve"> за </w:t>
      </w:r>
      <w:proofErr w:type="spellStart"/>
      <w:r w:rsidRPr="005D514A">
        <w:rPr>
          <w:sz w:val="28"/>
          <w:szCs w:val="28"/>
        </w:rPr>
        <w:t>профілем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гуртка</w:t>
      </w:r>
      <w:proofErr w:type="spellEnd"/>
      <w:r w:rsidRPr="005D514A">
        <w:rPr>
          <w:sz w:val="28"/>
          <w:szCs w:val="28"/>
        </w:rPr>
        <w:t>,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 активно </w:t>
      </w:r>
      <w:proofErr w:type="spellStart"/>
      <w:r w:rsidRPr="005D514A">
        <w:rPr>
          <w:sz w:val="28"/>
          <w:szCs w:val="28"/>
        </w:rPr>
        <w:t>пропагувати</w:t>
      </w:r>
      <w:proofErr w:type="spellEnd"/>
      <w:r w:rsidRPr="005D514A">
        <w:rPr>
          <w:sz w:val="28"/>
          <w:szCs w:val="28"/>
        </w:rPr>
        <w:t xml:space="preserve">  роботу </w:t>
      </w:r>
      <w:proofErr w:type="spellStart"/>
      <w:r w:rsidRPr="005D514A">
        <w:rPr>
          <w:sz w:val="28"/>
          <w:szCs w:val="28"/>
        </w:rPr>
        <w:t>гурткі</w:t>
      </w:r>
      <w:proofErr w:type="gramStart"/>
      <w:r w:rsidRPr="005D514A">
        <w:rPr>
          <w:sz w:val="28"/>
          <w:szCs w:val="28"/>
        </w:rPr>
        <w:t>в</w:t>
      </w:r>
      <w:proofErr w:type="spellEnd"/>
      <w:proofErr w:type="gramEnd"/>
      <w:r w:rsidRPr="005D514A">
        <w:rPr>
          <w:sz w:val="28"/>
          <w:szCs w:val="28"/>
        </w:rPr>
        <w:t xml:space="preserve"> через </w:t>
      </w:r>
      <w:proofErr w:type="spellStart"/>
      <w:r w:rsidRPr="005D514A">
        <w:rPr>
          <w:sz w:val="28"/>
          <w:szCs w:val="28"/>
        </w:rPr>
        <w:t>засоби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масової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інформації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творчі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звіти</w:t>
      </w:r>
      <w:proofErr w:type="spellEnd"/>
      <w:r w:rsidRPr="005D514A">
        <w:rPr>
          <w:sz w:val="28"/>
          <w:szCs w:val="28"/>
        </w:rPr>
        <w:t xml:space="preserve"> перед батьками, </w:t>
      </w:r>
      <w:proofErr w:type="spellStart"/>
      <w:r w:rsidRPr="005D514A">
        <w:rPr>
          <w:sz w:val="28"/>
          <w:szCs w:val="28"/>
        </w:rPr>
        <w:t>громадськістю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гуртківцями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виховувати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громадянина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України</w:t>
      </w:r>
      <w:proofErr w:type="spellEnd"/>
      <w:r w:rsidRPr="005D514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5D514A">
        <w:rPr>
          <w:sz w:val="28"/>
          <w:szCs w:val="28"/>
        </w:rPr>
        <w:t>повагу</w:t>
      </w:r>
      <w:proofErr w:type="spellEnd"/>
      <w:r w:rsidRPr="005D514A">
        <w:rPr>
          <w:sz w:val="28"/>
          <w:szCs w:val="28"/>
        </w:rPr>
        <w:t xml:space="preserve"> до </w:t>
      </w:r>
      <w:proofErr w:type="gramStart"/>
      <w:r w:rsidRPr="005D514A">
        <w:rPr>
          <w:sz w:val="28"/>
          <w:szCs w:val="28"/>
        </w:rPr>
        <w:t>старшого</w:t>
      </w:r>
      <w:proofErr w:type="gram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покоління</w:t>
      </w:r>
      <w:proofErr w:type="spellEnd"/>
      <w:r w:rsidRPr="005D514A">
        <w:rPr>
          <w:sz w:val="28"/>
          <w:szCs w:val="28"/>
        </w:rPr>
        <w:t xml:space="preserve">,  </w:t>
      </w:r>
      <w:proofErr w:type="spellStart"/>
      <w:r w:rsidRPr="005D514A">
        <w:rPr>
          <w:sz w:val="28"/>
          <w:szCs w:val="28"/>
        </w:rPr>
        <w:t>любові</w:t>
      </w:r>
      <w:proofErr w:type="spellEnd"/>
      <w:r w:rsidRPr="005D514A">
        <w:rPr>
          <w:sz w:val="28"/>
          <w:szCs w:val="28"/>
        </w:rPr>
        <w:t xml:space="preserve"> до самого себе та </w:t>
      </w:r>
      <w:proofErr w:type="spellStart"/>
      <w:r w:rsidRPr="005D514A">
        <w:rPr>
          <w:sz w:val="28"/>
          <w:szCs w:val="28"/>
        </w:rPr>
        <w:t>власного</w:t>
      </w:r>
      <w:proofErr w:type="spellEnd"/>
      <w:r w:rsidRPr="005D514A">
        <w:rPr>
          <w:sz w:val="28"/>
          <w:szCs w:val="28"/>
        </w:rPr>
        <w:t xml:space="preserve"> життя.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виховання</w:t>
      </w:r>
      <w:proofErr w:type="spellEnd"/>
      <w:r w:rsidRPr="005D514A">
        <w:rPr>
          <w:sz w:val="28"/>
          <w:szCs w:val="28"/>
        </w:rPr>
        <w:t xml:space="preserve"> у </w:t>
      </w:r>
      <w:proofErr w:type="spellStart"/>
      <w:r w:rsidRPr="005D514A">
        <w:rPr>
          <w:sz w:val="28"/>
          <w:szCs w:val="28"/>
        </w:rPr>
        <w:t>гуртківців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поваги</w:t>
      </w:r>
      <w:proofErr w:type="spellEnd"/>
      <w:r w:rsidRPr="005D514A">
        <w:rPr>
          <w:sz w:val="28"/>
          <w:szCs w:val="28"/>
        </w:rPr>
        <w:t xml:space="preserve"> до </w:t>
      </w:r>
      <w:proofErr w:type="spellStart"/>
      <w:r w:rsidRPr="005D514A">
        <w:rPr>
          <w:sz w:val="28"/>
          <w:szCs w:val="28"/>
        </w:rPr>
        <w:t>Конституції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України</w:t>
      </w:r>
      <w:proofErr w:type="spellEnd"/>
      <w:r w:rsidRPr="005D514A">
        <w:rPr>
          <w:sz w:val="28"/>
          <w:szCs w:val="28"/>
        </w:rPr>
        <w:t xml:space="preserve">, прав </w:t>
      </w:r>
      <w:proofErr w:type="spellStart"/>
      <w:r w:rsidRPr="005D514A">
        <w:rPr>
          <w:sz w:val="28"/>
          <w:szCs w:val="28"/>
        </w:rPr>
        <w:t>і</w:t>
      </w:r>
      <w:proofErr w:type="spellEnd"/>
      <w:r w:rsidRPr="005D514A">
        <w:rPr>
          <w:sz w:val="28"/>
          <w:szCs w:val="28"/>
        </w:rPr>
        <w:t xml:space="preserve"> свобод </w:t>
      </w:r>
      <w:proofErr w:type="spellStart"/>
      <w:r w:rsidRPr="005D514A">
        <w:rPr>
          <w:sz w:val="28"/>
          <w:szCs w:val="28"/>
        </w:rPr>
        <w:t>людини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громадянина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почуття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власної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гідності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відповідності</w:t>
      </w:r>
      <w:proofErr w:type="spellEnd"/>
      <w:r w:rsidRPr="005D514A">
        <w:rPr>
          <w:sz w:val="28"/>
          <w:szCs w:val="28"/>
        </w:rPr>
        <w:t xml:space="preserve"> перед законом за </w:t>
      </w:r>
      <w:proofErr w:type="spellStart"/>
      <w:r w:rsidRPr="005D514A">
        <w:rPr>
          <w:sz w:val="28"/>
          <w:szCs w:val="28"/>
        </w:rPr>
        <w:t>свої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дії</w:t>
      </w:r>
      <w:proofErr w:type="spellEnd"/>
      <w:proofErr w:type="gramStart"/>
      <w:r w:rsidRPr="005D514A">
        <w:rPr>
          <w:sz w:val="28"/>
          <w:szCs w:val="28"/>
        </w:rPr>
        <w:t xml:space="preserve"> ;</w:t>
      </w:r>
      <w:proofErr w:type="gramEnd"/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виховання</w:t>
      </w:r>
      <w:proofErr w:type="spellEnd"/>
      <w:r w:rsidRPr="005D514A">
        <w:rPr>
          <w:sz w:val="28"/>
          <w:szCs w:val="28"/>
        </w:rPr>
        <w:t xml:space="preserve"> у </w:t>
      </w:r>
      <w:proofErr w:type="spellStart"/>
      <w:r w:rsidRPr="005D514A">
        <w:rPr>
          <w:sz w:val="28"/>
          <w:szCs w:val="28"/>
        </w:rPr>
        <w:t>вихованців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учнів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слухачів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патріотизму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любові</w:t>
      </w:r>
      <w:proofErr w:type="spellEnd"/>
      <w:r w:rsidRPr="005D514A">
        <w:rPr>
          <w:sz w:val="28"/>
          <w:szCs w:val="28"/>
        </w:rPr>
        <w:t xml:space="preserve"> до </w:t>
      </w:r>
      <w:proofErr w:type="spellStart"/>
      <w:r w:rsidRPr="005D514A">
        <w:rPr>
          <w:sz w:val="28"/>
          <w:szCs w:val="28"/>
        </w:rPr>
        <w:t>України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поваги</w:t>
      </w:r>
      <w:proofErr w:type="spellEnd"/>
      <w:r w:rsidRPr="005D514A">
        <w:rPr>
          <w:sz w:val="28"/>
          <w:szCs w:val="28"/>
        </w:rPr>
        <w:t xml:space="preserve"> до </w:t>
      </w:r>
      <w:proofErr w:type="spellStart"/>
      <w:r w:rsidRPr="005D514A">
        <w:rPr>
          <w:sz w:val="28"/>
          <w:szCs w:val="28"/>
        </w:rPr>
        <w:t>народних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звичаїв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традицій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національних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цінностей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українського</w:t>
      </w:r>
      <w:proofErr w:type="spellEnd"/>
      <w:r w:rsidRPr="005D514A">
        <w:rPr>
          <w:sz w:val="28"/>
          <w:szCs w:val="28"/>
        </w:rPr>
        <w:t xml:space="preserve"> народу, а </w:t>
      </w:r>
      <w:proofErr w:type="spellStart"/>
      <w:r w:rsidRPr="005D514A">
        <w:rPr>
          <w:sz w:val="28"/>
          <w:szCs w:val="28"/>
        </w:rPr>
        <w:t>також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інших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націй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народі</w:t>
      </w:r>
      <w:proofErr w:type="gramStart"/>
      <w:r w:rsidRPr="005D514A">
        <w:rPr>
          <w:sz w:val="28"/>
          <w:szCs w:val="28"/>
        </w:rPr>
        <w:t>в</w:t>
      </w:r>
      <w:proofErr w:type="spellEnd"/>
      <w:proofErr w:type="gramEnd"/>
      <w:r w:rsidRPr="005D514A">
        <w:rPr>
          <w:sz w:val="28"/>
          <w:szCs w:val="28"/>
        </w:rPr>
        <w:t>;</w:t>
      </w:r>
    </w:p>
    <w:p w:rsidR="00C90631" w:rsidRPr="00C90631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90631">
        <w:rPr>
          <w:sz w:val="28"/>
          <w:szCs w:val="28"/>
        </w:rPr>
        <w:t>інформаційно-просвітницька</w:t>
      </w:r>
      <w:proofErr w:type="spellEnd"/>
      <w:r w:rsidRPr="00C90631">
        <w:rPr>
          <w:sz w:val="28"/>
          <w:szCs w:val="28"/>
        </w:rPr>
        <w:t xml:space="preserve"> робота </w:t>
      </w:r>
      <w:proofErr w:type="spellStart"/>
      <w:r w:rsidRPr="00C90631">
        <w:rPr>
          <w:sz w:val="28"/>
          <w:szCs w:val="28"/>
        </w:rPr>
        <w:t>з</w:t>
      </w:r>
      <w:proofErr w:type="spellEnd"/>
      <w:r w:rsidRPr="00C90631">
        <w:rPr>
          <w:sz w:val="28"/>
          <w:szCs w:val="28"/>
        </w:rPr>
        <w:t xml:space="preserve"> батьками, </w:t>
      </w:r>
      <w:proofErr w:type="spellStart"/>
      <w:r w:rsidRPr="00C90631">
        <w:rPr>
          <w:sz w:val="28"/>
          <w:szCs w:val="28"/>
        </w:rPr>
        <w:t>вихованцями</w:t>
      </w:r>
      <w:proofErr w:type="spellEnd"/>
      <w:r w:rsidRPr="00C90631">
        <w:rPr>
          <w:sz w:val="28"/>
          <w:szCs w:val="28"/>
        </w:rPr>
        <w:t xml:space="preserve"> </w:t>
      </w:r>
      <w:proofErr w:type="spellStart"/>
      <w:r w:rsidRPr="00C90631">
        <w:rPr>
          <w:sz w:val="28"/>
          <w:szCs w:val="28"/>
        </w:rPr>
        <w:t>гуртків</w:t>
      </w:r>
      <w:proofErr w:type="spellEnd"/>
      <w:r w:rsidRPr="00C90631">
        <w:rPr>
          <w:sz w:val="28"/>
          <w:szCs w:val="28"/>
        </w:rPr>
        <w:t xml:space="preserve"> </w:t>
      </w:r>
      <w:proofErr w:type="spellStart"/>
      <w:r w:rsidRPr="00C90631">
        <w:rPr>
          <w:sz w:val="28"/>
          <w:szCs w:val="28"/>
        </w:rPr>
        <w:t>спрямована</w:t>
      </w:r>
      <w:proofErr w:type="spellEnd"/>
      <w:r w:rsidRPr="00C90631">
        <w:rPr>
          <w:sz w:val="28"/>
          <w:szCs w:val="28"/>
        </w:rPr>
        <w:t xml:space="preserve"> на </w:t>
      </w:r>
      <w:proofErr w:type="spellStart"/>
      <w:r w:rsidRPr="00C90631">
        <w:rPr>
          <w:sz w:val="28"/>
          <w:szCs w:val="28"/>
        </w:rPr>
        <w:t>формування</w:t>
      </w:r>
      <w:proofErr w:type="spellEnd"/>
      <w:r w:rsidRPr="00C90631">
        <w:rPr>
          <w:sz w:val="28"/>
          <w:szCs w:val="28"/>
        </w:rPr>
        <w:t xml:space="preserve">  </w:t>
      </w:r>
      <w:proofErr w:type="spellStart"/>
      <w:r w:rsidRPr="00C90631">
        <w:rPr>
          <w:sz w:val="28"/>
          <w:szCs w:val="28"/>
        </w:rPr>
        <w:t>толерантності</w:t>
      </w:r>
      <w:proofErr w:type="spellEnd"/>
      <w:r w:rsidRPr="00C90631">
        <w:rPr>
          <w:sz w:val="28"/>
          <w:szCs w:val="28"/>
        </w:rPr>
        <w:t xml:space="preserve">, </w:t>
      </w:r>
      <w:proofErr w:type="spellStart"/>
      <w:r w:rsidRPr="00C90631">
        <w:rPr>
          <w:sz w:val="28"/>
          <w:szCs w:val="28"/>
        </w:rPr>
        <w:t>поваги</w:t>
      </w:r>
      <w:proofErr w:type="spellEnd"/>
      <w:r w:rsidRPr="00C90631">
        <w:rPr>
          <w:sz w:val="28"/>
          <w:szCs w:val="28"/>
        </w:rPr>
        <w:t xml:space="preserve"> до </w:t>
      </w:r>
      <w:proofErr w:type="spellStart"/>
      <w:r w:rsidRPr="00C90631">
        <w:rPr>
          <w:sz w:val="28"/>
          <w:szCs w:val="28"/>
        </w:rPr>
        <w:t>культури</w:t>
      </w:r>
      <w:proofErr w:type="spellEnd"/>
      <w:r w:rsidRPr="00C90631">
        <w:rPr>
          <w:sz w:val="28"/>
          <w:szCs w:val="28"/>
        </w:rPr>
        <w:t xml:space="preserve">, </w:t>
      </w:r>
      <w:proofErr w:type="spellStart"/>
      <w:r w:rsidRPr="00C90631">
        <w:rPr>
          <w:sz w:val="28"/>
          <w:szCs w:val="28"/>
        </w:rPr>
        <w:t>історії</w:t>
      </w:r>
      <w:proofErr w:type="spellEnd"/>
      <w:r w:rsidRPr="00C90631">
        <w:rPr>
          <w:sz w:val="28"/>
          <w:szCs w:val="28"/>
        </w:rPr>
        <w:t xml:space="preserve">, </w:t>
      </w:r>
      <w:proofErr w:type="spellStart"/>
      <w:r w:rsidRPr="00C90631">
        <w:rPr>
          <w:sz w:val="28"/>
          <w:szCs w:val="28"/>
        </w:rPr>
        <w:t>мови</w:t>
      </w:r>
      <w:proofErr w:type="spellEnd"/>
      <w:r w:rsidRPr="00C90631">
        <w:rPr>
          <w:sz w:val="28"/>
          <w:szCs w:val="28"/>
        </w:rPr>
        <w:t xml:space="preserve">, </w:t>
      </w:r>
      <w:proofErr w:type="spellStart"/>
      <w:r w:rsidRPr="00C90631">
        <w:rPr>
          <w:sz w:val="28"/>
          <w:szCs w:val="28"/>
        </w:rPr>
        <w:t>звичаїв</w:t>
      </w:r>
      <w:proofErr w:type="spellEnd"/>
      <w:r w:rsidRPr="00C90631">
        <w:rPr>
          <w:sz w:val="28"/>
          <w:szCs w:val="28"/>
        </w:rPr>
        <w:t xml:space="preserve"> та </w:t>
      </w:r>
      <w:proofErr w:type="spellStart"/>
      <w:r w:rsidRPr="00C90631">
        <w:rPr>
          <w:sz w:val="28"/>
          <w:szCs w:val="28"/>
        </w:rPr>
        <w:t>традицій</w:t>
      </w:r>
      <w:proofErr w:type="spellEnd"/>
      <w:r w:rsidRPr="00C90631">
        <w:rPr>
          <w:sz w:val="28"/>
          <w:szCs w:val="28"/>
        </w:rPr>
        <w:t xml:space="preserve"> </w:t>
      </w:r>
      <w:proofErr w:type="spellStart"/>
      <w:r w:rsidRPr="00C90631">
        <w:rPr>
          <w:sz w:val="28"/>
          <w:szCs w:val="28"/>
        </w:rPr>
        <w:t>представників</w:t>
      </w:r>
      <w:proofErr w:type="spellEnd"/>
      <w:r w:rsidRPr="00C90631">
        <w:rPr>
          <w:sz w:val="28"/>
          <w:szCs w:val="28"/>
        </w:rPr>
        <w:t xml:space="preserve"> </w:t>
      </w:r>
      <w:proofErr w:type="spellStart"/>
      <w:proofErr w:type="gramStart"/>
      <w:r w:rsidRPr="00C90631">
        <w:rPr>
          <w:sz w:val="28"/>
          <w:szCs w:val="28"/>
        </w:rPr>
        <w:t>р</w:t>
      </w:r>
      <w:proofErr w:type="gramEnd"/>
      <w:r w:rsidRPr="00C90631">
        <w:rPr>
          <w:sz w:val="28"/>
          <w:szCs w:val="28"/>
        </w:rPr>
        <w:t>ізних</w:t>
      </w:r>
      <w:proofErr w:type="spellEnd"/>
      <w:r w:rsidRPr="00C90631">
        <w:rPr>
          <w:sz w:val="28"/>
          <w:szCs w:val="28"/>
        </w:rPr>
        <w:t xml:space="preserve"> </w:t>
      </w:r>
      <w:proofErr w:type="spellStart"/>
      <w:r w:rsidRPr="00C90631">
        <w:rPr>
          <w:sz w:val="28"/>
          <w:szCs w:val="28"/>
        </w:rPr>
        <w:t>національностей</w:t>
      </w:r>
      <w:proofErr w:type="spellEnd"/>
      <w:r w:rsidR="00C90631">
        <w:rPr>
          <w:sz w:val="28"/>
          <w:szCs w:val="28"/>
        </w:rPr>
        <w:t xml:space="preserve"> за </w:t>
      </w:r>
      <w:proofErr w:type="spellStart"/>
      <w:r w:rsidR="00C90631">
        <w:rPr>
          <w:sz w:val="28"/>
          <w:szCs w:val="28"/>
        </w:rPr>
        <w:t>участю</w:t>
      </w:r>
      <w:proofErr w:type="spellEnd"/>
      <w:r w:rsidR="00C90631">
        <w:rPr>
          <w:sz w:val="28"/>
          <w:szCs w:val="28"/>
        </w:rPr>
        <w:t xml:space="preserve"> психолога, </w:t>
      </w:r>
      <w:proofErr w:type="spellStart"/>
      <w:r w:rsidR="00C90631">
        <w:rPr>
          <w:sz w:val="28"/>
          <w:szCs w:val="28"/>
        </w:rPr>
        <w:t>істориків</w:t>
      </w:r>
      <w:proofErr w:type="spellEnd"/>
      <w:r w:rsidR="00C90631">
        <w:rPr>
          <w:sz w:val="28"/>
          <w:szCs w:val="28"/>
          <w:lang w:val="uk-UA"/>
        </w:rPr>
        <w:t>;</w:t>
      </w:r>
      <w:r w:rsidRPr="00C90631">
        <w:rPr>
          <w:sz w:val="28"/>
          <w:szCs w:val="28"/>
        </w:rPr>
        <w:t xml:space="preserve"> </w:t>
      </w:r>
    </w:p>
    <w:p w:rsidR="00A84A7F" w:rsidRPr="00C90631" w:rsidRDefault="00A84A7F" w:rsidP="00A84A7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90631">
        <w:rPr>
          <w:sz w:val="28"/>
          <w:szCs w:val="28"/>
          <w:lang w:val="uk-UA"/>
        </w:rPr>
        <w:t>активізувати співпрацю педагогічного колективу з органами учнівського  та батьківського самоврядування,  щодо формування у дітей та молоді  духовності, моральної культури, толерантної поведінки, уміння жити в громадянському суспільстві;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C90631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5D514A">
        <w:rPr>
          <w:sz w:val="28"/>
          <w:szCs w:val="28"/>
        </w:rPr>
        <w:t>збереження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мережі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</w:t>
      </w:r>
      <w:proofErr w:type="gramStart"/>
      <w:r w:rsidRPr="005D514A">
        <w:rPr>
          <w:sz w:val="28"/>
          <w:szCs w:val="28"/>
        </w:rPr>
        <w:t>в</w:t>
      </w:r>
      <w:proofErr w:type="spellEnd"/>
      <w:proofErr w:type="gramEnd"/>
      <w:r w:rsidRPr="005D514A">
        <w:rPr>
          <w:sz w:val="28"/>
          <w:szCs w:val="28"/>
        </w:rPr>
        <w:t xml:space="preserve"> за </w:t>
      </w:r>
      <w:proofErr w:type="spellStart"/>
      <w:r w:rsidRPr="005D514A">
        <w:rPr>
          <w:sz w:val="28"/>
          <w:szCs w:val="28"/>
        </w:rPr>
        <w:t>основними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напрямками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розвивати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зміцнюват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матеріально-технічну</w:t>
      </w:r>
      <w:proofErr w:type="spellEnd"/>
      <w:r>
        <w:rPr>
          <w:sz w:val="28"/>
          <w:szCs w:val="28"/>
        </w:rPr>
        <w:t xml:space="preserve"> базу БДТ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:  </w:t>
      </w:r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придбати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комп’ютер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proofErr w:type="gramStart"/>
      <w:r w:rsidRPr="005D514A">
        <w:rPr>
          <w:sz w:val="28"/>
          <w:szCs w:val="28"/>
        </w:rPr>
        <w:t>п</w:t>
      </w:r>
      <w:proofErr w:type="gramEnd"/>
      <w:r w:rsidRPr="005D514A">
        <w:rPr>
          <w:sz w:val="28"/>
          <w:szCs w:val="28"/>
        </w:rPr>
        <w:t>ідключити</w:t>
      </w:r>
      <w:proofErr w:type="spellEnd"/>
      <w:r w:rsidRPr="005D514A">
        <w:rPr>
          <w:sz w:val="28"/>
          <w:szCs w:val="28"/>
        </w:rPr>
        <w:t xml:space="preserve"> до </w:t>
      </w:r>
      <w:proofErr w:type="spellStart"/>
      <w:r w:rsidRPr="005D514A">
        <w:rPr>
          <w:sz w:val="28"/>
          <w:szCs w:val="28"/>
        </w:rPr>
        <w:t>системи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Інтернету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цілеспрямована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спільна</w:t>
      </w:r>
      <w:proofErr w:type="spellEnd"/>
      <w:r w:rsidRPr="005D514A">
        <w:rPr>
          <w:sz w:val="28"/>
          <w:szCs w:val="28"/>
        </w:rPr>
        <w:t xml:space="preserve"> робота </w:t>
      </w:r>
      <w:proofErr w:type="spellStart"/>
      <w:r w:rsidRPr="005D514A">
        <w:rPr>
          <w:sz w:val="28"/>
          <w:szCs w:val="28"/>
        </w:rPr>
        <w:t>педагогічного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колективу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</w:t>
      </w:r>
      <w:proofErr w:type="spellEnd"/>
      <w:r w:rsidRPr="005D514A">
        <w:rPr>
          <w:sz w:val="28"/>
          <w:szCs w:val="28"/>
        </w:rPr>
        <w:t xml:space="preserve"> кожного </w:t>
      </w:r>
      <w:proofErr w:type="spellStart"/>
      <w:r w:rsidRPr="005D514A">
        <w:rPr>
          <w:sz w:val="28"/>
          <w:szCs w:val="28"/>
        </w:rPr>
        <w:t>керівника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</w:t>
      </w:r>
      <w:proofErr w:type="spellEnd"/>
      <w:r w:rsidRPr="005D514A">
        <w:rPr>
          <w:sz w:val="28"/>
          <w:szCs w:val="28"/>
        </w:rPr>
        <w:t xml:space="preserve"> над </w:t>
      </w:r>
      <w:proofErr w:type="spellStart"/>
      <w:proofErr w:type="gramStart"/>
      <w:r w:rsidRPr="005D514A">
        <w:rPr>
          <w:sz w:val="28"/>
          <w:szCs w:val="28"/>
        </w:rPr>
        <w:t>п</w:t>
      </w:r>
      <w:proofErr w:type="gramEnd"/>
      <w:r w:rsidRPr="005D514A">
        <w:rPr>
          <w:sz w:val="28"/>
          <w:szCs w:val="28"/>
        </w:rPr>
        <w:t>ідвищенням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рівня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навчальних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досягнень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учнів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усіх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напрямків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роботи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впровадження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інформаційних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комунікаційних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технологій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робота над </w:t>
      </w:r>
      <w:proofErr w:type="spellStart"/>
      <w:r w:rsidRPr="005D514A">
        <w:rPr>
          <w:sz w:val="28"/>
          <w:szCs w:val="28"/>
        </w:rPr>
        <w:t>удосконаленням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заняття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гуртка</w:t>
      </w:r>
      <w:proofErr w:type="spellEnd"/>
      <w:r w:rsidRPr="005D514A">
        <w:rPr>
          <w:sz w:val="28"/>
          <w:szCs w:val="28"/>
        </w:rPr>
        <w:t xml:space="preserve">, як  </w:t>
      </w:r>
      <w:proofErr w:type="spellStart"/>
      <w:r w:rsidRPr="005D514A">
        <w:rPr>
          <w:sz w:val="28"/>
          <w:szCs w:val="28"/>
        </w:rPr>
        <w:t>засобу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розвитку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творчої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особистості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вчителя</w:t>
      </w:r>
      <w:proofErr w:type="spellEnd"/>
      <w:r w:rsidRPr="005D514A">
        <w:rPr>
          <w:sz w:val="28"/>
          <w:szCs w:val="28"/>
        </w:rPr>
        <w:t xml:space="preserve"> та учня, </w:t>
      </w:r>
      <w:proofErr w:type="spellStart"/>
      <w:r w:rsidRPr="005D514A">
        <w:rPr>
          <w:sz w:val="28"/>
          <w:szCs w:val="28"/>
        </w:rPr>
        <w:t>їх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самореалізації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розробка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впровадження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авторських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програм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нових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технологі</w:t>
      </w:r>
      <w:proofErr w:type="spellEnd"/>
      <w:r>
        <w:rPr>
          <w:sz w:val="28"/>
          <w:szCs w:val="28"/>
          <w:lang w:val="uk-UA"/>
        </w:rPr>
        <w:t>й.</w:t>
      </w:r>
      <w:r w:rsidRPr="005D514A">
        <w:rPr>
          <w:sz w:val="28"/>
          <w:szCs w:val="28"/>
        </w:rPr>
        <w:t xml:space="preserve"> 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робота </w:t>
      </w:r>
      <w:proofErr w:type="spellStart"/>
      <w:r w:rsidRPr="005D514A">
        <w:rPr>
          <w:sz w:val="28"/>
          <w:szCs w:val="28"/>
        </w:rPr>
        <w:t>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талановитими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обдарованими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дітьми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нормативне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забезпечення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педагогічний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аналіз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само</w:t>
      </w:r>
      <w:r>
        <w:rPr>
          <w:sz w:val="28"/>
          <w:szCs w:val="28"/>
        </w:rPr>
        <w:t>аналіз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забезпечення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ефективності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управління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науково-методичною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роботою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реалізація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системи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внутрішкільного</w:t>
      </w:r>
      <w:proofErr w:type="spellEnd"/>
      <w:r w:rsidRPr="005D514A">
        <w:rPr>
          <w:sz w:val="28"/>
          <w:szCs w:val="28"/>
        </w:rPr>
        <w:t xml:space="preserve"> контролю на </w:t>
      </w:r>
      <w:proofErr w:type="spellStart"/>
      <w:r w:rsidRPr="005D514A">
        <w:rPr>
          <w:sz w:val="28"/>
          <w:szCs w:val="28"/>
        </w:rPr>
        <w:t>основі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управлінських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proofErr w:type="gramStart"/>
      <w:r w:rsidRPr="005D514A">
        <w:rPr>
          <w:sz w:val="28"/>
          <w:szCs w:val="28"/>
        </w:rPr>
        <w:t>р</w:t>
      </w:r>
      <w:proofErr w:type="gramEnd"/>
      <w:r w:rsidRPr="005D514A">
        <w:rPr>
          <w:sz w:val="28"/>
          <w:szCs w:val="28"/>
        </w:rPr>
        <w:t>ішень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врахування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керівниками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принципів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диференціації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індивідуалізації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психолого-педагогічних</w:t>
      </w:r>
      <w:proofErr w:type="spellEnd"/>
      <w:r w:rsidRPr="005D514A">
        <w:rPr>
          <w:sz w:val="28"/>
          <w:szCs w:val="28"/>
        </w:rPr>
        <w:t xml:space="preserve">  </w:t>
      </w:r>
      <w:proofErr w:type="spellStart"/>
      <w:r w:rsidRPr="005D514A">
        <w:rPr>
          <w:sz w:val="28"/>
          <w:szCs w:val="28"/>
        </w:rPr>
        <w:t>особливостей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гуртківці</w:t>
      </w:r>
      <w:proofErr w:type="gramStart"/>
      <w:r w:rsidRPr="005D514A">
        <w:rPr>
          <w:sz w:val="28"/>
          <w:szCs w:val="28"/>
        </w:rPr>
        <w:t>в</w:t>
      </w:r>
      <w:proofErr w:type="spellEnd"/>
      <w:proofErr w:type="gram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глибоке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вивчення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проблеми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наступності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навчання</w:t>
      </w:r>
      <w:proofErr w:type="spellEnd"/>
      <w:r w:rsidRPr="005D514A">
        <w:rPr>
          <w:sz w:val="28"/>
          <w:szCs w:val="28"/>
        </w:rPr>
        <w:t xml:space="preserve"> від </w:t>
      </w:r>
      <w:proofErr w:type="spellStart"/>
      <w:r w:rsidRPr="005D514A">
        <w:rPr>
          <w:sz w:val="28"/>
          <w:szCs w:val="28"/>
        </w:rPr>
        <w:t>початкового</w:t>
      </w:r>
      <w:proofErr w:type="spellEnd"/>
      <w:r w:rsidRPr="005D514A">
        <w:rPr>
          <w:sz w:val="28"/>
          <w:szCs w:val="28"/>
        </w:rPr>
        <w:t xml:space="preserve">, основного до </w:t>
      </w:r>
      <w:proofErr w:type="spellStart"/>
      <w:r w:rsidRPr="005D514A">
        <w:rPr>
          <w:sz w:val="28"/>
          <w:szCs w:val="28"/>
        </w:rPr>
        <w:t>вищого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proofErr w:type="gramStart"/>
      <w:r w:rsidRPr="005D514A">
        <w:rPr>
          <w:sz w:val="28"/>
          <w:szCs w:val="28"/>
        </w:rPr>
        <w:t>р</w:t>
      </w:r>
      <w:proofErr w:type="gramEnd"/>
      <w:r w:rsidRPr="005D514A">
        <w:rPr>
          <w:sz w:val="28"/>
          <w:szCs w:val="28"/>
        </w:rPr>
        <w:t>івнів</w:t>
      </w:r>
      <w:proofErr w:type="spellEnd"/>
      <w:r w:rsidRPr="005D514A">
        <w:rPr>
          <w:sz w:val="28"/>
          <w:szCs w:val="28"/>
        </w:rPr>
        <w:t>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робота </w:t>
      </w:r>
      <w:proofErr w:type="spellStart"/>
      <w:r w:rsidRPr="005D514A">
        <w:rPr>
          <w:sz w:val="28"/>
          <w:szCs w:val="28"/>
        </w:rPr>
        <w:t>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proofErr w:type="gramStart"/>
      <w:r w:rsidRPr="005D514A">
        <w:rPr>
          <w:sz w:val="28"/>
          <w:szCs w:val="28"/>
        </w:rPr>
        <w:t>проф</w:t>
      </w:r>
      <w:proofErr w:type="gramEnd"/>
      <w:r w:rsidRPr="005D514A">
        <w:rPr>
          <w:sz w:val="28"/>
          <w:szCs w:val="28"/>
        </w:rPr>
        <w:t>ілактики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дитячої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злочинності</w:t>
      </w:r>
      <w:proofErr w:type="spellEnd"/>
      <w:r w:rsidRPr="005D514A">
        <w:rPr>
          <w:sz w:val="28"/>
          <w:szCs w:val="28"/>
        </w:rPr>
        <w:t xml:space="preserve"> та </w:t>
      </w:r>
      <w:proofErr w:type="spellStart"/>
      <w:r w:rsidRPr="005D514A">
        <w:rPr>
          <w:sz w:val="28"/>
          <w:szCs w:val="28"/>
        </w:rPr>
        <w:t>правопорушень</w:t>
      </w:r>
      <w:proofErr w:type="spellEnd"/>
      <w:r w:rsidRPr="005D514A">
        <w:rPr>
          <w:sz w:val="28"/>
          <w:szCs w:val="28"/>
        </w:rPr>
        <w:t xml:space="preserve">; 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дотримання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гі</w:t>
      </w:r>
      <w:proofErr w:type="gramStart"/>
      <w:r w:rsidRPr="005D514A">
        <w:rPr>
          <w:sz w:val="28"/>
          <w:szCs w:val="28"/>
        </w:rPr>
        <w:t>г</w:t>
      </w:r>
      <w:proofErr w:type="gramEnd"/>
      <w:r w:rsidRPr="005D514A">
        <w:rPr>
          <w:sz w:val="28"/>
          <w:szCs w:val="28"/>
        </w:rPr>
        <w:t>ієнічно-санітарного</w:t>
      </w:r>
      <w:proofErr w:type="spellEnd"/>
      <w:r w:rsidRPr="005D514A">
        <w:rPr>
          <w:sz w:val="28"/>
          <w:szCs w:val="28"/>
        </w:rPr>
        <w:t xml:space="preserve"> режиму;</w:t>
      </w: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D514A">
        <w:rPr>
          <w:sz w:val="28"/>
          <w:szCs w:val="28"/>
        </w:rPr>
        <w:t>створення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безпечних</w:t>
      </w:r>
      <w:proofErr w:type="spellEnd"/>
      <w:r w:rsidRPr="005D514A">
        <w:rPr>
          <w:sz w:val="28"/>
          <w:szCs w:val="28"/>
        </w:rPr>
        <w:t xml:space="preserve"> умов </w:t>
      </w:r>
      <w:proofErr w:type="spellStart"/>
      <w:r w:rsidRPr="005D514A">
        <w:rPr>
          <w:sz w:val="28"/>
          <w:szCs w:val="28"/>
        </w:rPr>
        <w:t>з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охорони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пр</w:t>
      </w:r>
      <w:r>
        <w:rPr>
          <w:sz w:val="28"/>
          <w:szCs w:val="28"/>
        </w:rPr>
        <w:t>аці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БД</w:t>
      </w:r>
      <w:r w:rsidRPr="005D514A">
        <w:rPr>
          <w:sz w:val="28"/>
          <w:szCs w:val="28"/>
        </w:rPr>
        <w:t>Т</w:t>
      </w:r>
    </w:p>
    <w:p w:rsidR="00A84A7F" w:rsidRPr="000F5F5D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виховання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екологічної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естетичної</w:t>
      </w:r>
      <w:proofErr w:type="spellEnd"/>
      <w:r w:rsidRPr="005D514A">
        <w:rPr>
          <w:sz w:val="28"/>
          <w:szCs w:val="28"/>
        </w:rPr>
        <w:t xml:space="preserve">, </w:t>
      </w:r>
      <w:proofErr w:type="spellStart"/>
      <w:r w:rsidRPr="005D514A">
        <w:rPr>
          <w:sz w:val="28"/>
          <w:szCs w:val="28"/>
        </w:rPr>
        <w:t>правової</w:t>
      </w:r>
      <w:proofErr w:type="spellEnd"/>
      <w:r w:rsidRPr="005D514A">
        <w:rPr>
          <w:sz w:val="28"/>
          <w:szCs w:val="28"/>
        </w:rPr>
        <w:t xml:space="preserve"> </w:t>
      </w:r>
      <w:proofErr w:type="spellStart"/>
      <w:r w:rsidRPr="005D514A">
        <w:rPr>
          <w:sz w:val="28"/>
          <w:szCs w:val="28"/>
        </w:rPr>
        <w:t>культури</w:t>
      </w:r>
      <w:proofErr w:type="spellEnd"/>
      <w:r w:rsidRPr="005D514A">
        <w:rPr>
          <w:sz w:val="28"/>
          <w:szCs w:val="28"/>
        </w:rPr>
        <w:t>.</w:t>
      </w:r>
    </w:p>
    <w:p w:rsidR="00A84A7F" w:rsidRPr="005D514A" w:rsidRDefault="00A84A7F" w:rsidP="00A84A7F">
      <w:pPr>
        <w:ind w:right="540"/>
        <w:jc w:val="both"/>
        <w:rPr>
          <w:sz w:val="28"/>
          <w:szCs w:val="28"/>
        </w:rPr>
      </w:pPr>
    </w:p>
    <w:p w:rsidR="00A84A7F" w:rsidRPr="005D514A" w:rsidRDefault="00A84A7F" w:rsidP="00A84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0F5F5D">
        <w:rPr>
          <w:b/>
          <w:sz w:val="28"/>
          <w:szCs w:val="28"/>
          <w:lang w:val="uk-UA"/>
        </w:rPr>
        <w:t>Капітальний</w:t>
      </w:r>
      <w:r w:rsidRPr="000F5F5D">
        <w:rPr>
          <w:b/>
          <w:sz w:val="28"/>
          <w:szCs w:val="28"/>
        </w:rPr>
        <w:t xml:space="preserve"> ремонт </w:t>
      </w:r>
      <w:proofErr w:type="spellStart"/>
      <w:r w:rsidRPr="000F5F5D">
        <w:rPr>
          <w:b/>
          <w:sz w:val="28"/>
          <w:szCs w:val="28"/>
        </w:rPr>
        <w:t>будівлі</w:t>
      </w:r>
      <w:proofErr w:type="spellEnd"/>
      <w:r w:rsidRPr="005D514A">
        <w:rPr>
          <w:sz w:val="28"/>
          <w:szCs w:val="28"/>
        </w:rPr>
        <w:t xml:space="preserve">; </w:t>
      </w:r>
    </w:p>
    <w:p w:rsidR="00A84A7F" w:rsidRPr="005D514A" w:rsidRDefault="00A84A7F" w:rsidP="00A84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A84A7F" w:rsidRPr="00387003" w:rsidRDefault="00A84A7F" w:rsidP="00A84A7F">
      <w:pPr>
        <w:jc w:val="both"/>
        <w:rPr>
          <w:sz w:val="28"/>
          <w:szCs w:val="28"/>
          <w:lang w:val="uk-UA"/>
        </w:rPr>
      </w:pPr>
      <w:r w:rsidRPr="005D514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A84A7F" w:rsidRDefault="00A84A7F" w:rsidP="00A84A7F">
      <w:pPr>
        <w:pStyle w:val="a3"/>
        <w:jc w:val="both"/>
        <w:rPr>
          <w:i/>
          <w:szCs w:val="24"/>
          <w:lang w:val="uk-UA"/>
        </w:rPr>
      </w:pPr>
    </w:p>
    <w:p w:rsidR="00A84A7F" w:rsidRPr="009D23C8" w:rsidRDefault="00A84A7F" w:rsidP="00A84A7F">
      <w:pPr>
        <w:pStyle w:val="a3"/>
        <w:ind w:firstLine="283"/>
        <w:jc w:val="both"/>
        <w:rPr>
          <w:sz w:val="28"/>
          <w:szCs w:val="28"/>
          <w:lang w:val="uk-UA"/>
        </w:rPr>
      </w:pPr>
      <w:r w:rsidRPr="009D23C8">
        <w:rPr>
          <w:i/>
          <w:sz w:val="28"/>
          <w:szCs w:val="28"/>
          <w:lang w:val="uk-UA"/>
        </w:rPr>
        <w:t xml:space="preserve"> </w:t>
      </w:r>
      <w:r w:rsidRPr="009D23C8">
        <w:rPr>
          <w:sz w:val="28"/>
          <w:szCs w:val="28"/>
          <w:lang w:val="uk-UA"/>
        </w:rPr>
        <w:t>З метою забезпечення виконання поставлених завдань у повному обсязі та удосконалення навчально-виховного пр</w:t>
      </w:r>
      <w:r>
        <w:rPr>
          <w:sz w:val="28"/>
          <w:szCs w:val="28"/>
          <w:lang w:val="uk-UA"/>
        </w:rPr>
        <w:t>оцесу в Будинку дитячої творчості</w:t>
      </w:r>
      <w:r w:rsidRPr="009D23C8">
        <w:rPr>
          <w:sz w:val="28"/>
          <w:szCs w:val="28"/>
          <w:lang w:val="uk-UA"/>
        </w:rPr>
        <w:t xml:space="preserve"> здійснювати регулярний контроль діяльності за такими напрямами: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готовність закладу до нового навчального року;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комплектування гуртків та їх наповнюваність протягом року;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стан планування роботи (гуртки, структурні підрозділи, масові заходи);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 xml:space="preserve">комплектування закладу педагогічними </w:t>
      </w:r>
      <w:r>
        <w:rPr>
          <w:sz w:val="28"/>
          <w:szCs w:val="28"/>
          <w:lang w:val="uk-UA"/>
        </w:rPr>
        <w:t>кадрами</w:t>
      </w:r>
      <w:r w:rsidRPr="009D23C8">
        <w:rPr>
          <w:sz w:val="28"/>
          <w:szCs w:val="28"/>
          <w:lang w:val="uk-UA"/>
        </w:rPr>
        <w:t>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підготовка до проведенн</w:t>
      </w:r>
      <w:r>
        <w:rPr>
          <w:sz w:val="28"/>
          <w:szCs w:val="28"/>
          <w:lang w:val="uk-UA"/>
        </w:rPr>
        <w:t>я та реалізація рішень педрад</w:t>
      </w:r>
      <w:r w:rsidRPr="009D23C8">
        <w:rPr>
          <w:sz w:val="28"/>
          <w:szCs w:val="28"/>
          <w:lang w:val="uk-UA"/>
        </w:rPr>
        <w:t>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стан навчально-матеріальної бази, її зміцнення;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забезпечення нормативності у веденні документації;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впровадження різноманітних форм контролю роботи гуртків;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робота атестаційної комісії;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інформаційно-методичне забезпечення;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додержання санітарно-гігієнічних норм,ТБ, ППБ, охорони праці;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lastRenderedPageBreak/>
        <w:t>проходження медичного о</w:t>
      </w:r>
      <w:r>
        <w:rPr>
          <w:sz w:val="28"/>
          <w:szCs w:val="28"/>
          <w:lang w:val="uk-UA"/>
        </w:rPr>
        <w:t>гляду працівників БДТ</w:t>
      </w:r>
      <w:r w:rsidRPr="009D23C8">
        <w:rPr>
          <w:sz w:val="28"/>
          <w:szCs w:val="28"/>
          <w:lang w:val="uk-UA"/>
        </w:rPr>
        <w:t>;</w:t>
      </w:r>
    </w:p>
    <w:p w:rsidR="00A84A7F" w:rsidRPr="009D23C8" w:rsidRDefault="00A84A7F" w:rsidP="00A84A7F">
      <w:pPr>
        <w:pStyle w:val="a3"/>
        <w:numPr>
          <w:ilvl w:val="0"/>
          <w:numId w:val="2"/>
        </w:numPr>
        <w:ind w:left="284" w:firstLine="283"/>
        <w:jc w:val="both"/>
        <w:rPr>
          <w:sz w:val="28"/>
          <w:szCs w:val="28"/>
          <w:lang w:val="uk-UA"/>
        </w:rPr>
      </w:pPr>
      <w:r w:rsidRPr="009D23C8">
        <w:rPr>
          <w:sz w:val="28"/>
          <w:szCs w:val="28"/>
          <w:lang w:val="uk-UA"/>
        </w:rPr>
        <w:t>проведення профілактичних і ремонтних робіт у приміщеннях.</w:t>
      </w:r>
    </w:p>
    <w:p w:rsidR="00E23296" w:rsidRPr="00646B18" w:rsidRDefault="00E23296">
      <w:pPr>
        <w:rPr>
          <w:lang w:val="en-US"/>
        </w:rPr>
      </w:pPr>
    </w:p>
    <w:sectPr w:rsidR="00E23296" w:rsidRPr="00646B18" w:rsidSect="00E2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85A"/>
    <w:multiLevelType w:val="hybridMultilevel"/>
    <w:tmpl w:val="789A3D7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5973"/>
    <w:multiLevelType w:val="hybridMultilevel"/>
    <w:tmpl w:val="D86E8FF8"/>
    <w:lvl w:ilvl="0" w:tplc="39D4F93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7F"/>
    <w:rsid w:val="0015771D"/>
    <w:rsid w:val="00646B18"/>
    <w:rsid w:val="00A84A7F"/>
    <w:rsid w:val="00C90631"/>
    <w:rsid w:val="00D9386C"/>
    <w:rsid w:val="00DF512A"/>
    <w:rsid w:val="00E2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4"/>
    <w:qFormat/>
    <w:rsid w:val="00A84A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Normal Indent"/>
    <w:basedOn w:val="a"/>
    <w:uiPriority w:val="99"/>
    <w:semiHidden/>
    <w:unhideWhenUsed/>
    <w:rsid w:val="00A84A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2018-12-18T09:38:00Z</cp:lastPrinted>
  <dcterms:created xsi:type="dcterms:W3CDTF">2018-11-09T06:39:00Z</dcterms:created>
  <dcterms:modified xsi:type="dcterms:W3CDTF">2018-12-18T09:39:00Z</dcterms:modified>
</cp:coreProperties>
</file>