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jc w:val="center"/>
        <w:tblLayout w:type="fixed"/>
        <w:tblLook w:val="04A0"/>
      </w:tblPr>
      <w:tblGrid>
        <w:gridCol w:w="9660"/>
      </w:tblGrid>
      <w:tr w:rsidR="00311B01" w:rsidTr="00CE1898">
        <w:trPr>
          <w:jc w:val="center"/>
        </w:trPr>
        <w:tc>
          <w:tcPr>
            <w:tcW w:w="9664" w:type="dxa"/>
            <w:tcMar>
              <w:top w:w="0" w:type="dxa"/>
              <w:left w:w="0" w:type="dxa"/>
              <w:bottom w:w="0" w:type="dxa"/>
              <w:right w:w="0" w:type="dxa"/>
            </w:tcMar>
            <w:vAlign w:val="center"/>
            <w:hideMark/>
          </w:tcPr>
          <w:p w:rsidR="00311B01" w:rsidRDefault="00311B01" w:rsidP="00CE1898">
            <w:pPr>
              <w:spacing w:after="0" w:line="240" w:lineRule="auto"/>
              <w:jc w:val="center"/>
              <w:rPr>
                <w:rFonts w:ascii="Times New Roman" w:hAnsi="Times New Roman"/>
                <w:noProof/>
                <w:sz w:val="28"/>
                <w:szCs w:val="28"/>
                <w:lang w:eastAsia="uk-UA"/>
              </w:rPr>
            </w:pPr>
            <w:r>
              <w:rPr>
                <w:rFonts w:ascii="Times New Roman" w:hAnsi="Times New Roman"/>
                <w:noProof/>
                <w:sz w:val="28"/>
                <w:szCs w:val="28"/>
              </w:rPr>
              <w:drawing>
                <wp:inline distT="0" distB="0" distL="0" distR="0">
                  <wp:extent cx="6136640" cy="925195"/>
                  <wp:effectExtent l="19050" t="0" r="0" b="0"/>
                  <wp:docPr id="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136640" cy="925195"/>
                          </a:xfrm>
                          <a:prstGeom prst="rect">
                            <a:avLst/>
                          </a:prstGeom>
                          <a:noFill/>
                          <a:ln w="9525">
                            <a:noFill/>
                            <a:miter lim="800000"/>
                            <a:headEnd/>
                            <a:tailEnd/>
                          </a:ln>
                        </pic:spPr>
                      </pic:pic>
                    </a:graphicData>
                  </a:graphic>
                </wp:inline>
              </w:drawing>
            </w:r>
          </w:p>
        </w:tc>
      </w:tr>
    </w:tbl>
    <w:p w:rsidR="00311B01" w:rsidRDefault="00311B01" w:rsidP="00311B01"/>
    <w:tbl>
      <w:tblPr>
        <w:tblW w:w="9660" w:type="dxa"/>
        <w:jc w:val="center"/>
        <w:tblInd w:w="54" w:type="dxa"/>
        <w:tblLayout w:type="fixed"/>
        <w:tblLook w:val="04A0"/>
      </w:tblPr>
      <w:tblGrid>
        <w:gridCol w:w="824"/>
        <w:gridCol w:w="1244"/>
        <w:gridCol w:w="599"/>
        <w:gridCol w:w="1765"/>
        <w:gridCol w:w="669"/>
        <w:gridCol w:w="4559"/>
      </w:tblGrid>
      <w:tr w:rsidR="00311B01" w:rsidTr="00CE1898">
        <w:trPr>
          <w:jc w:val="center"/>
        </w:trPr>
        <w:tc>
          <w:tcPr>
            <w:tcW w:w="2068" w:type="dxa"/>
            <w:gridSpan w:val="2"/>
            <w:tcBorders>
              <w:top w:val="nil"/>
              <w:left w:val="nil"/>
              <w:bottom w:val="single" w:sz="4" w:space="0" w:color="auto"/>
              <w:right w:val="nil"/>
            </w:tcBorders>
            <w:vAlign w:val="center"/>
            <w:hideMark/>
          </w:tcPr>
          <w:p w:rsidR="00311B01" w:rsidRDefault="00311B01" w:rsidP="00311B01">
            <w:pPr>
              <w:spacing w:after="0" w:line="240" w:lineRule="auto"/>
              <w:jc w:val="center"/>
              <w:rPr>
                <w:rFonts w:ascii="Times New Roman" w:hAnsi="Times New Roman"/>
                <w:noProof/>
                <w:sz w:val="24"/>
                <w:szCs w:val="24"/>
                <w:lang w:eastAsia="uk-UA"/>
              </w:rPr>
            </w:pPr>
            <w:r>
              <w:rPr>
                <w:rFonts w:ascii="Times New Roman" w:hAnsi="Times New Roman"/>
                <w:noProof/>
                <w:sz w:val="24"/>
                <w:szCs w:val="24"/>
                <w:lang w:val="uk-UA" w:eastAsia="uk-UA"/>
              </w:rPr>
              <w:t>12</w:t>
            </w:r>
            <w:r>
              <w:rPr>
                <w:rFonts w:ascii="Times New Roman" w:hAnsi="Times New Roman"/>
                <w:noProof/>
                <w:sz w:val="24"/>
                <w:szCs w:val="24"/>
                <w:lang w:eastAsia="uk-UA"/>
              </w:rPr>
              <w:t>.0</w:t>
            </w:r>
            <w:r>
              <w:rPr>
                <w:rFonts w:ascii="Times New Roman" w:hAnsi="Times New Roman"/>
                <w:noProof/>
                <w:sz w:val="24"/>
                <w:szCs w:val="24"/>
                <w:lang w:val="uk-UA" w:eastAsia="uk-UA"/>
              </w:rPr>
              <w:t>3</w:t>
            </w:r>
            <w:r>
              <w:rPr>
                <w:rFonts w:ascii="Times New Roman" w:hAnsi="Times New Roman"/>
                <w:noProof/>
                <w:sz w:val="24"/>
                <w:szCs w:val="24"/>
                <w:lang w:eastAsia="uk-UA"/>
              </w:rPr>
              <w:t>.20</w:t>
            </w:r>
            <w:r>
              <w:rPr>
                <w:rFonts w:ascii="Times New Roman" w:hAnsi="Times New Roman"/>
                <w:noProof/>
                <w:sz w:val="24"/>
                <w:szCs w:val="24"/>
                <w:lang w:val="uk-UA" w:eastAsia="uk-UA"/>
              </w:rPr>
              <w:t>20</w:t>
            </w:r>
            <w:r>
              <w:rPr>
                <w:rFonts w:ascii="Times New Roman" w:hAnsi="Times New Roman"/>
                <w:noProof/>
                <w:sz w:val="24"/>
                <w:szCs w:val="24"/>
                <w:lang w:eastAsia="uk-UA"/>
              </w:rPr>
              <w:t> </w:t>
            </w:r>
          </w:p>
        </w:tc>
        <w:tc>
          <w:tcPr>
            <w:tcW w:w="599" w:type="dxa"/>
            <w:vAlign w:val="center"/>
            <w:hideMark/>
          </w:tcPr>
          <w:p w:rsidR="00311B01" w:rsidRDefault="00311B01" w:rsidP="00CE1898">
            <w:pPr>
              <w:spacing w:after="0" w:line="240" w:lineRule="auto"/>
              <w:jc w:val="center"/>
              <w:rPr>
                <w:rFonts w:ascii="Times New Roman" w:hAnsi="Times New Roman"/>
                <w:noProof/>
                <w:sz w:val="24"/>
                <w:szCs w:val="24"/>
                <w:lang w:eastAsia="uk-UA"/>
              </w:rPr>
            </w:pPr>
            <w:r>
              <w:rPr>
                <w:rFonts w:ascii="Times New Roman" w:hAnsi="Times New Roman"/>
                <w:noProof/>
                <w:sz w:val="24"/>
                <w:szCs w:val="24"/>
                <w:lang w:eastAsia="uk-UA"/>
              </w:rPr>
              <w:t>№</w:t>
            </w:r>
          </w:p>
        </w:tc>
        <w:tc>
          <w:tcPr>
            <w:tcW w:w="1765" w:type="dxa"/>
            <w:tcBorders>
              <w:top w:val="nil"/>
              <w:left w:val="nil"/>
              <w:bottom w:val="single" w:sz="4" w:space="0" w:color="auto"/>
              <w:right w:val="nil"/>
            </w:tcBorders>
            <w:vAlign w:val="center"/>
            <w:hideMark/>
          </w:tcPr>
          <w:p w:rsidR="00311B01" w:rsidRPr="00CD3C0C" w:rsidRDefault="00311B01" w:rsidP="00CE1898">
            <w:pPr>
              <w:spacing w:after="0" w:line="240" w:lineRule="auto"/>
              <w:jc w:val="center"/>
              <w:rPr>
                <w:rFonts w:ascii="Times New Roman" w:hAnsi="Times New Roman"/>
                <w:noProof/>
                <w:sz w:val="24"/>
                <w:szCs w:val="24"/>
                <w:lang w:val="uk-UA" w:eastAsia="uk-UA"/>
              </w:rPr>
            </w:pPr>
            <w:r>
              <w:rPr>
                <w:rFonts w:ascii="Times New Roman" w:hAnsi="Times New Roman"/>
                <w:noProof/>
                <w:sz w:val="24"/>
                <w:szCs w:val="24"/>
                <w:lang w:eastAsia="uk-UA"/>
              </w:rPr>
              <w:t>09-10/</w:t>
            </w:r>
            <w:r w:rsidR="00CD3C0C">
              <w:rPr>
                <w:rFonts w:ascii="Times New Roman" w:hAnsi="Times New Roman"/>
                <w:noProof/>
                <w:sz w:val="24"/>
                <w:szCs w:val="24"/>
                <w:lang w:val="uk-UA" w:eastAsia="uk-UA"/>
              </w:rPr>
              <w:t>51</w:t>
            </w:r>
          </w:p>
        </w:tc>
        <w:tc>
          <w:tcPr>
            <w:tcW w:w="669" w:type="dxa"/>
            <w:vAlign w:val="center"/>
          </w:tcPr>
          <w:p w:rsidR="00311B01" w:rsidRDefault="00311B01" w:rsidP="00CE1898">
            <w:pPr>
              <w:spacing w:after="0" w:line="240" w:lineRule="auto"/>
              <w:jc w:val="center"/>
              <w:rPr>
                <w:rFonts w:ascii="Times New Roman" w:hAnsi="Times New Roman"/>
                <w:noProof/>
                <w:sz w:val="24"/>
                <w:szCs w:val="24"/>
                <w:lang w:eastAsia="uk-UA"/>
              </w:rPr>
            </w:pPr>
          </w:p>
        </w:tc>
        <w:tc>
          <w:tcPr>
            <w:tcW w:w="4559" w:type="dxa"/>
            <w:tcMar>
              <w:top w:w="0" w:type="dxa"/>
              <w:left w:w="0" w:type="dxa"/>
              <w:bottom w:w="0" w:type="dxa"/>
              <w:right w:w="0" w:type="dxa"/>
            </w:tcMar>
            <w:vAlign w:val="center"/>
            <w:hideMark/>
          </w:tcPr>
          <w:p w:rsidR="00311B01" w:rsidRDefault="00311B01" w:rsidP="00CE1898">
            <w:pPr>
              <w:spacing w:after="0" w:line="240" w:lineRule="auto"/>
              <w:jc w:val="center"/>
              <w:rPr>
                <w:sz w:val="28"/>
                <w:szCs w:val="28"/>
              </w:rPr>
            </w:pPr>
            <w:r>
              <w:rPr>
                <w:rFonts w:ascii="Times New Roman" w:hAnsi="Times New Roman"/>
                <w:noProof/>
                <w:sz w:val="28"/>
                <w:szCs w:val="28"/>
                <w:lang w:eastAsia="uk-UA"/>
              </w:rPr>
              <w:t>┌                                                           ┐</w:t>
            </w:r>
          </w:p>
        </w:tc>
      </w:tr>
      <w:tr w:rsidR="00311B01" w:rsidRPr="001759AC" w:rsidTr="00CE1898">
        <w:trPr>
          <w:jc w:val="center"/>
        </w:trPr>
        <w:tc>
          <w:tcPr>
            <w:tcW w:w="824" w:type="dxa"/>
            <w:tcBorders>
              <w:top w:val="single" w:sz="4" w:space="0" w:color="auto"/>
              <w:left w:val="nil"/>
              <w:bottom w:val="nil"/>
              <w:right w:val="nil"/>
            </w:tcBorders>
            <w:vAlign w:val="center"/>
            <w:hideMark/>
          </w:tcPr>
          <w:p w:rsidR="00311B01" w:rsidRDefault="00311B01" w:rsidP="00CE1898">
            <w:pPr>
              <w:spacing w:after="0" w:line="240" w:lineRule="auto"/>
              <w:jc w:val="center"/>
              <w:rPr>
                <w:rFonts w:ascii="Times New Roman" w:hAnsi="Times New Roman"/>
                <w:noProof/>
                <w:sz w:val="24"/>
                <w:szCs w:val="24"/>
                <w:lang w:eastAsia="uk-UA"/>
              </w:rPr>
            </w:pPr>
            <w:r>
              <w:rPr>
                <w:rFonts w:ascii="Times New Roman" w:hAnsi="Times New Roman"/>
                <w:noProof/>
                <w:sz w:val="24"/>
                <w:szCs w:val="24"/>
                <w:lang w:eastAsia="uk-UA"/>
              </w:rPr>
              <w:t>на №</w:t>
            </w:r>
          </w:p>
        </w:tc>
        <w:tc>
          <w:tcPr>
            <w:tcW w:w="1244" w:type="dxa"/>
            <w:tcBorders>
              <w:top w:val="single" w:sz="4" w:space="0" w:color="auto"/>
              <w:left w:val="nil"/>
              <w:bottom w:val="single" w:sz="4" w:space="0" w:color="auto"/>
              <w:right w:val="nil"/>
            </w:tcBorders>
            <w:vAlign w:val="center"/>
          </w:tcPr>
          <w:p w:rsidR="00311B01" w:rsidRDefault="00311B01" w:rsidP="00CE1898">
            <w:pPr>
              <w:spacing w:after="0" w:line="240" w:lineRule="auto"/>
              <w:jc w:val="center"/>
              <w:rPr>
                <w:rFonts w:ascii="Times New Roman" w:hAnsi="Times New Roman"/>
                <w:noProof/>
                <w:sz w:val="24"/>
                <w:szCs w:val="24"/>
                <w:lang w:eastAsia="uk-UA"/>
              </w:rPr>
            </w:pPr>
          </w:p>
        </w:tc>
        <w:tc>
          <w:tcPr>
            <w:tcW w:w="599" w:type="dxa"/>
            <w:vAlign w:val="center"/>
            <w:hideMark/>
          </w:tcPr>
          <w:p w:rsidR="00311B01" w:rsidRDefault="00311B01" w:rsidP="00CE1898">
            <w:pPr>
              <w:spacing w:after="0" w:line="240" w:lineRule="auto"/>
              <w:jc w:val="center"/>
              <w:rPr>
                <w:rFonts w:ascii="Times New Roman" w:hAnsi="Times New Roman"/>
                <w:noProof/>
                <w:sz w:val="24"/>
                <w:szCs w:val="24"/>
                <w:lang w:eastAsia="uk-UA"/>
              </w:rPr>
            </w:pPr>
            <w:r>
              <w:rPr>
                <w:rFonts w:ascii="Times New Roman" w:hAnsi="Times New Roman"/>
                <w:noProof/>
                <w:sz w:val="24"/>
                <w:szCs w:val="24"/>
                <w:lang w:eastAsia="uk-UA"/>
              </w:rPr>
              <w:t>від</w:t>
            </w:r>
          </w:p>
        </w:tc>
        <w:tc>
          <w:tcPr>
            <w:tcW w:w="1765" w:type="dxa"/>
            <w:tcBorders>
              <w:top w:val="single" w:sz="4" w:space="0" w:color="auto"/>
              <w:left w:val="nil"/>
              <w:bottom w:val="single" w:sz="4" w:space="0" w:color="auto"/>
              <w:right w:val="nil"/>
            </w:tcBorders>
            <w:vAlign w:val="center"/>
          </w:tcPr>
          <w:p w:rsidR="00311B01" w:rsidRDefault="00311B01" w:rsidP="00CE1898">
            <w:pPr>
              <w:spacing w:after="0" w:line="240" w:lineRule="auto"/>
              <w:jc w:val="center"/>
              <w:rPr>
                <w:rFonts w:ascii="Times New Roman" w:hAnsi="Times New Roman"/>
                <w:noProof/>
                <w:sz w:val="24"/>
                <w:szCs w:val="24"/>
                <w:lang w:eastAsia="uk-UA"/>
              </w:rPr>
            </w:pPr>
          </w:p>
        </w:tc>
        <w:tc>
          <w:tcPr>
            <w:tcW w:w="669" w:type="dxa"/>
            <w:vAlign w:val="center"/>
          </w:tcPr>
          <w:p w:rsidR="00311B01" w:rsidRDefault="00311B01" w:rsidP="00CE1898">
            <w:pPr>
              <w:spacing w:after="0" w:line="240" w:lineRule="auto"/>
              <w:jc w:val="center"/>
              <w:rPr>
                <w:rFonts w:ascii="Times New Roman" w:hAnsi="Times New Roman"/>
                <w:noProof/>
                <w:sz w:val="24"/>
                <w:szCs w:val="24"/>
                <w:lang w:eastAsia="uk-UA"/>
              </w:rPr>
            </w:pPr>
          </w:p>
        </w:tc>
        <w:tc>
          <w:tcPr>
            <w:tcW w:w="4559" w:type="dxa"/>
            <w:vMerge w:val="restart"/>
            <w:hideMark/>
          </w:tcPr>
          <w:p w:rsidR="00D76D2F" w:rsidRPr="001759AC" w:rsidRDefault="00D76D2F" w:rsidP="00D76D2F">
            <w:pPr>
              <w:widowControl w:val="0"/>
              <w:spacing w:after="0" w:line="240" w:lineRule="auto"/>
              <w:rPr>
                <w:rFonts w:ascii="Times New Roman" w:eastAsia="Times New Roman" w:hAnsi="Times New Roman"/>
                <w:b/>
                <w:i/>
                <w:iCs/>
                <w:sz w:val="28"/>
                <w:szCs w:val="28"/>
                <w:lang w:val="uk-UA"/>
              </w:rPr>
            </w:pPr>
            <w:r>
              <w:rPr>
                <w:rFonts w:ascii="Times New Roman" w:eastAsia="Times New Roman" w:hAnsi="Times New Roman"/>
                <w:b/>
                <w:i/>
                <w:iCs/>
                <w:sz w:val="24"/>
                <w:szCs w:val="24"/>
              </w:rPr>
              <w:t>Голов</w:t>
            </w:r>
            <w:proofErr w:type="spellStart"/>
            <w:r>
              <w:rPr>
                <w:rFonts w:ascii="Times New Roman" w:eastAsia="Times New Roman" w:hAnsi="Times New Roman"/>
                <w:b/>
                <w:i/>
                <w:iCs/>
                <w:sz w:val="24"/>
                <w:szCs w:val="24"/>
                <w:lang w:val="uk-UA"/>
              </w:rPr>
              <w:t>ам</w:t>
            </w:r>
            <w:proofErr w:type="spellEnd"/>
            <w:r w:rsidR="00CD3C0C" w:rsidRPr="00CD3C0C">
              <w:rPr>
                <w:rFonts w:ascii="Times New Roman" w:eastAsia="Times New Roman" w:hAnsi="Times New Roman"/>
                <w:b/>
                <w:i/>
                <w:iCs/>
                <w:sz w:val="24"/>
                <w:szCs w:val="24"/>
              </w:rPr>
              <w:t xml:space="preserve"> </w:t>
            </w:r>
            <w:r w:rsidR="00311B01">
              <w:rPr>
                <w:rFonts w:ascii="Times New Roman" w:eastAsia="Times New Roman" w:hAnsi="Times New Roman"/>
                <w:b/>
                <w:i/>
                <w:iCs/>
                <w:sz w:val="24"/>
                <w:szCs w:val="24"/>
                <w:lang w:val="uk-UA"/>
              </w:rPr>
              <w:t xml:space="preserve"> </w:t>
            </w:r>
            <w:r w:rsidR="00CD3C0C">
              <w:rPr>
                <w:rFonts w:ascii="Times New Roman" w:eastAsia="Times New Roman" w:hAnsi="Times New Roman"/>
                <w:b/>
                <w:i/>
                <w:iCs/>
                <w:sz w:val="24"/>
                <w:szCs w:val="24"/>
                <w:lang w:val="uk-UA"/>
              </w:rPr>
              <w:t>міських, районних, районних у містах організацій Профспілки, первинних профспілкових організацій об</w:t>
            </w:r>
            <w:r w:rsidR="00CD3C0C" w:rsidRPr="00CD3C0C">
              <w:rPr>
                <w:rFonts w:ascii="Times New Roman" w:eastAsia="Times New Roman" w:hAnsi="Times New Roman"/>
                <w:b/>
                <w:i/>
                <w:iCs/>
                <w:sz w:val="24"/>
                <w:szCs w:val="24"/>
              </w:rPr>
              <w:t>’</w:t>
            </w:r>
            <w:proofErr w:type="spellStart"/>
            <w:r w:rsidR="00CD3C0C">
              <w:rPr>
                <w:rFonts w:ascii="Times New Roman" w:eastAsia="Times New Roman" w:hAnsi="Times New Roman"/>
                <w:b/>
                <w:i/>
                <w:iCs/>
                <w:sz w:val="24"/>
                <w:szCs w:val="24"/>
                <w:lang w:val="uk-UA"/>
              </w:rPr>
              <w:t>єднаних</w:t>
            </w:r>
            <w:proofErr w:type="spellEnd"/>
            <w:r w:rsidR="00CD3C0C">
              <w:rPr>
                <w:rFonts w:ascii="Times New Roman" w:eastAsia="Times New Roman" w:hAnsi="Times New Roman"/>
                <w:b/>
                <w:i/>
                <w:iCs/>
                <w:sz w:val="24"/>
                <w:szCs w:val="24"/>
                <w:lang w:val="uk-UA"/>
              </w:rPr>
              <w:t xml:space="preserve"> територіальних громад, закладів вищої освіти  </w:t>
            </w:r>
            <w:r w:rsidR="00CD3C0C">
              <w:rPr>
                <w:rFonts w:ascii="Times New Roman" w:eastAsia="Times New Roman" w:hAnsi="Times New Roman"/>
                <w:b/>
                <w:i/>
                <w:iCs/>
                <w:sz w:val="24"/>
                <w:szCs w:val="24"/>
                <w:lang w:val="en-US"/>
              </w:rPr>
              <w:t>I</w:t>
            </w:r>
            <w:r w:rsidR="00CD3C0C" w:rsidRPr="00CD3C0C">
              <w:rPr>
                <w:rFonts w:ascii="Times New Roman" w:eastAsia="Times New Roman" w:hAnsi="Times New Roman"/>
                <w:b/>
                <w:i/>
                <w:iCs/>
                <w:sz w:val="24"/>
                <w:szCs w:val="24"/>
              </w:rPr>
              <w:t>-</w:t>
            </w:r>
            <w:r w:rsidR="00CD3C0C">
              <w:rPr>
                <w:rFonts w:ascii="Times New Roman" w:eastAsia="Times New Roman" w:hAnsi="Times New Roman"/>
                <w:b/>
                <w:i/>
                <w:iCs/>
                <w:sz w:val="24"/>
                <w:szCs w:val="24"/>
                <w:lang w:val="en-US"/>
              </w:rPr>
              <w:t>IV</w:t>
            </w:r>
            <w:r w:rsidR="00CD3C0C" w:rsidRPr="00CD3C0C">
              <w:rPr>
                <w:rFonts w:ascii="Times New Roman" w:eastAsia="Times New Roman" w:hAnsi="Times New Roman"/>
                <w:b/>
                <w:i/>
                <w:iCs/>
                <w:sz w:val="24"/>
                <w:szCs w:val="24"/>
              </w:rPr>
              <w:t xml:space="preserve"> </w:t>
            </w:r>
            <w:proofErr w:type="gramStart"/>
            <w:r w:rsidR="00CD3C0C">
              <w:rPr>
                <w:rFonts w:ascii="Times New Roman" w:eastAsia="Times New Roman" w:hAnsi="Times New Roman"/>
                <w:b/>
                <w:i/>
                <w:iCs/>
                <w:sz w:val="24"/>
                <w:szCs w:val="24"/>
                <w:lang w:val="uk-UA"/>
              </w:rPr>
              <w:t>р</w:t>
            </w:r>
            <w:proofErr w:type="gramEnd"/>
            <w:r w:rsidR="00CD3C0C">
              <w:rPr>
                <w:rFonts w:ascii="Times New Roman" w:eastAsia="Times New Roman" w:hAnsi="Times New Roman"/>
                <w:b/>
                <w:i/>
                <w:iCs/>
                <w:sz w:val="24"/>
                <w:szCs w:val="24"/>
                <w:lang w:val="uk-UA"/>
              </w:rPr>
              <w:t>івнів акредитації</w:t>
            </w:r>
          </w:p>
          <w:p w:rsidR="00311B01" w:rsidRPr="001759AC" w:rsidRDefault="00311B01" w:rsidP="00CE1898">
            <w:pPr>
              <w:widowControl w:val="0"/>
              <w:spacing w:after="0" w:line="240" w:lineRule="auto"/>
              <w:rPr>
                <w:rFonts w:ascii="Times New Roman" w:eastAsia="Times New Roman" w:hAnsi="Times New Roman"/>
                <w:b/>
                <w:i/>
                <w:iCs/>
                <w:sz w:val="28"/>
                <w:szCs w:val="28"/>
                <w:lang w:val="uk-UA"/>
              </w:rPr>
            </w:pPr>
          </w:p>
        </w:tc>
      </w:tr>
      <w:tr w:rsidR="00311B01" w:rsidTr="00CE1898">
        <w:trPr>
          <w:trHeight w:val="292"/>
          <w:jc w:val="center"/>
        </w:trPr>
        <w:tc>
          <w:tcPr>
            <w:tcW w:w="4432" w:type="dxa"/>
            <w:gridSpan w:val="4"/>
            <w:tcMar>
              <w:top w:w="0" w:type="dxa"/>
              <w:left w:w="0" w:type="dxa"/>
              <w:bottom w:w="0" w:type="dxa"/>
              <w:right w:w="0" w:type="dxa"/>
            </w:tcMar>
            <w:vAlign w:val="center"/>
            <w:hideMark/>
          </w:tcPr>
          <w:p w:rsidR="00311B01" w:rsidRDefault="00311B01" w:rsidP="00CE1898">
            <w:pPr>
              <w:spacing w:after="0" w:line="240" w:lineRule="auto"/>
              <w:jc w:val="center"/>
              <w:rPr>
                <w:rFonts w:ascii="Times New Roman" w:hAnsi="Times New Roman"/>
                <w:noProof/>
                <w:sz w:val="24"/>
                <w:szCs w:val="24"/>
                <w:lang w:eastAsia="uk-UA"/>
              </w:rPr>
            </w:pPr>
            <w:r>
              <w:rPr>
                <w:rFonts w:ascii="Times New Roman" w:hAnsi="Times New Roman"/>
                <w:noProof/>
                <w:sz w:val="28"/>
                <w:szCs w:val="28"/>
                <w:lang w:eastAsia="uk-UA"/>
              </w:rPr>
              <w:t>┌                                                         ┐</w:t>
            </w:r>
          </w:p>
        </w:tc>
        <w:tc>
          <w:tcPr>
            <w:tcW w:w="669" w:type="dxa"/>
            <w:vAlign w:val="center"/>
          </w:tcPr>
          <w:p w:rsidR="00311B01" w:rsidRDefault="00311B01" w:rsidP="00CE1898">
            <w:pPr>
              <w:spacing w:after="0" w:line="240" w:lineRule="auto"/>
              <w:jc w:val="center"/>
              <w:rPr>
                <w:rFonts w:ascii="Times New Roman" w:hAnsi="Times New Roman"/>
                <w:noProof/>
                <w:sz w:val="24"/>
                <w:szCs w:val="24"/>
                <w:lang w:eastAsia="uk-UA"/>
              </w:rPr>
            </w:pPr>
          </w:p>
        </w:tc>
        <w:tc>
          <w:tcPr>
            <w:tcW w:w="4559" w:type="dxa"/>
            <w:vMerge/>
            <w:vAlign w:val="center"/>
            <w:hideMark/>
          </w:tcPr>
          <w:p w:rsidR="00311B01" w:rsidRDefault="00311B01" w:rsidP="00CE1898">
            <w:pPr>
              <w:spacing w:after="0" w:line="240" w:lineRule="auto"/>
              <w:rPr>
                <w:rFonts w:ascii="Times New Roman" w:eastAsia="Times New Roman" w:hAnsi="Times New Roman"/>
                <w:b/>
                <w:i/>
                <w:iCs/>
                <w:sz w:val="28"/>
                <w:szCs w:val="28"/>
              </w:rPr>
            </w:pPr>
          </w:p>
        </w:tc>
      </w:tr>
    </w:tbl>
    <w:p w:rsidR="00F460F6" w:rsidRPr="00CD3C0C" w:rsidRDefault="00F460F6" w:rsidP="00F460F6">
      <w:pPr>
        <w:pStyle w:val="a3"/>
        <w:shd w:val="clear" w:color="auto" w:fill="FFFFFF"/>
        <w:spacing w:before="0" w:beforeAutospacing="0" w:after="0" w:afterAutospacing="0"/>
        <w:jc w:val="center"/>
        <w:rPr>
          <w:b/>
          <w:i/>
          <w:color w:val="2F393E"/>
          <w:sz w:val="28"/>
          <w:szCs w:val="28"/>
          <w:lang w:val="uk-UA"/>
        </w:rPr>
      </w:pPr>
      <w:proofErr w:type="spellStart"/>
      <w:r w:rsidRPr="00CD3C0C">
        <w:rPr>
          <w:b/>
          <w:i/>
          <w:color w:val="2F393E"/>
          <w:sz w:val="28"/>
          <w:szCs w:val="28"/>
        </w:rPr>
        <w:t>Шановн</w:t>
      </w:r>
      <w:proofErr w:type="spellEnd"/>
      <w:r w:rsidRPr="00CD3C0C">
        <w:rPr>
          <w:b/>
          <w:i/>
          <w:color w:val="2F393E"/>
          <w:sz w:val="28"/>
          <w:szCs w:val="28"/>
          <w:lang w:val="uk-UA"/>
        </w:rPr>
        <w:t>і колеги!</w:t>
      </w:r>
    </w:p>
    <w:p w:rsidR="00F460F6" w:rsidRPr="00CD3C0C" w:rsidRDefault="00F460F6" w:rsidP="00F460F6">
      <w:pPr>
        <w:pStyle w:val="a3"/>
        <w:shd w:val="clear" w:color="auto" w:fill="FFFFFF"/>
        <w:spacing w:before="0" w:beforeAutospacing="0" w:after="0" w:afterAutospacing="0"/>
        <w:rPr>
          <w:i/>
          <w:color w:val="2F393E"/>
          <w:sz w:val="28"/>
          <w:szCs w:val="28"/>
        </w:rPr>
      </w:pPr>
    </w:p>
    <w:p w:rsidR="005A2B0C" w:rsidRPr="00D76D2F" w:rsidRDefault="00F460F6" w:rsidP="00F460F6">
      <w:pPr>
        <w:pStyle w:val="a3"/>
        <w:shd w:val="clear" w:color="auto" w:fill="FFFFFF"/>
        <w:spacing w:before="0" w:beforeAutospacing="0" w:after="0" w:afterAutospacing="0"/>
        <w:ind w:firstLine="708"/>
        <w:jc w:val="both"/>
        <w:rPr>
          <w:color w:val="2F393E"/>
          <w:sz w:val="28"/>
          <w:szCs w:val="28"/>
          <w:lang w:val="uk-UA"/>
        </w:rPr>
      </w:pPr>
      <w:r w:rsidRPr="00D76D2F">
        <w:rPr>
          <w:color w:val="2F393E"/>
          <w:sz w:val="28"/>
          <w:szCs w:val="28"/>
          <w:lang w:val="uk-UA"/>
        </w:rPr>
        <w:t xml:space="preserve">У зв'язку з </w:t>
      </w:r>
      <w:r w:rsidRPr="00D76D2F">
        <w:rPr>
          <w:color w:val="2F393E"/>
          <w:sz w:val="28"/>
          <w:szCs w:val="28"/>
        </w:rPr>
        <w:t> </w:t>
      </w:r>
      <w:r w:rsidRPr="00D76D2F">
        <w:rPr>
          <w:bCs/>
          <w:color w:val="2F393E"/>
          <w:sz w:val="28"/>
          <w:szCs w:val="28"/>
          <w:lang w:val="uk-UA"/>
        </w:rPr>
        <w:t>епідеміологічною ситуацією, що нині склалася, Урядом, органами місцевого самоврядування, керівниками закладів освіти та органами освіти та місцевого самоврядування приймаються рішення про призупинення роботи відповідних закладів освіти, закриття їх на карантин та вимушені простої</w:t>
      </w:r>
      <w:r w:rsidRPr="00D76D2F">
        <w:rPr>
          <w:color w:val="2F393E"/>
          <w:sz w:val="28"/>
          <w:szCs w:val="28"/>
          <w:lang w:val="uk-UA"/>
        </w:rPr>
        <w:t xml:space="preserve">. </w:t>
      </w:r>
    </w:p>
    <w:p w:rsidR="00F460F6" w:rsidRPr="00D76D2F" w:rsidRDefault="00F460F6" w:rsidP="00F460F6">
      <w:pPr>
        <w:pStyle w:val="a3"/>
        <w:shd w:val="clear" w:color="auto" w:fill="FFFFFF"/>
        <w:spacing w:before="0" w:beforeAutospacing="0" w:after="0" w:afterAutospacing="0"/>
        <w:ind w:firstLine="708"/>
        <w:jc w:val="both"/>
        <w:rPr>
          <w:color w:val="2F393E"/>
          <w:sz w:val="28"/>
          <w:szCs w:val="28"/>
        </w:rPr>
      </w:pPr>
      <w:r w:rsidRPr="00D76D2F">
        <w:rPr>
          <w:color w:val="2F393E"/>
          <w:sz w:val="28"/>
          <w:szCs w:val="28"/>
        </w:rPr>
        <w:t xml:space="preserve">Але через те, </w:t>
      </w:r>
      <w:proofErr w:type="spellStart"/>
      <w:r w:rsidRPr="00D76D2F">
        <w:rPr>
          <w:color w:val="2F393E"/>
          <w:sz w:val="28"/>
          <w:szCs w:val="28"/>
        </w:rPr>
        <w:t>що</w:t>
      </w:r>
      <w:proofErr w:type="spellEnd"/>
      <w:r w:rsidRPr="00D76D2F">
        <w:rPr>
          <w:color w:val="2F393E"/>
          <w:sz w:val="28"/>
          <w:szCs w:val="28"/>
        </w:rPr>
        <w:t xml:space="preserve"> </w:t>
      </w:r>
      <w:proofErr w:type="spellStart"/>
      <w:r w:rsidRPr="00D76D2F">
        <w:rPr>
          <w:color w:val="2F393E"/>
          <w:sz w:val="28"/>
          <w:szCs w:val="28"/>
        </w:rPr>
        <w:t>заняття</w:t>
      </w:r>
      <w:proofErr w:type="spellEnd"/>
      <w:r w:rsidRPr="00D76D2F">
        <w:rPr>
          <w:color w:val="2F393E"/>
          <w:sz w:val="28"/>
          <w:szCs w:val="28"/>
        </w:rPr>
        <w:t xml:space="preserve"> в закладах </w:t>
      </w:r>
      <w:proofErr w:type="spellStart"/>
      <w:r w:rsidRPr="00D76D2F">
        <w:rPr>
          <w:color w:val="2F393E"/>
          <w:sz w:val="28"/>
          <w:szCs w:val="28"/>
        </w:rPr>
        <w:t>осві</w:t>
      </w:r>
      <w:proofErr w:type="gramStart"/>
      <w:r w:rsidRPr="00D76D2F">
        <w:rPr>
          <w:color w:val="2F393E"/>
          <w:sz w:val="28"/>
          <w:szCs w:val="28"/>
        </w:rPr>
        <w:t>ти</w:t>
      </w:r>
      <w:proofErr w:type="spellEnd"/>
      <w:r w:rsidRPr="00D76D2F">
        <w:rPr>
          <w:color w:val="2F393E"/>
          <w:sz w:val="28"/>
          <w:szCs w:val="28"/>
        </w:rPr>
        <w:t xml:space="preserve"> не</w:t>
      </w:r>
      <w:proofErr w:type="gramEnd"/>
      <w:r w:rsidRPr="00D76D2F">
        <w:rPr>
          <w:color w:val="2F393E"/>
          <w:sz w:val="28"/>
          <w:szCs w:val="28"/>
        </w:rPr>
        <w:t xml:space="preserve"> </w:t>
      </w:r>
      <w:proofErr w:type="spellStart"/>
      <w:r w:rsidRPr="00D76D2F">
        <w:rPr>
          <w:color w:val="2F393E"/>
          <w:sz w:val="28"/>
          <w:szCs w:val="28"/>
        </w:rPr>
        <w:t>проводяться</w:t>
      </w:r>
      <w:proofErr w:type="spellEnd"/>
      <w:r w:rsidRPr="00D76D2F">
        <w:rPr>
          <w:color w:val="2F393E"/>
          <w:sz w:val="28"/>
          <w:szCs w:val="28"/>
        </w:rPr>
        <w:t>, </w:t>
      </w:r>
      <w:r w:rsidRPr="00D76D2F">
        <w:rPr>
          <w:bCs/>
          <w:color w:val="2F393E"/>
          <w:sz w:val="28"/>
          <w:szCs w:val="28"/>
        </w:rPr>
        <w:t xml:space="preserve">за </w:t>
      </w:r>
      <w:proofErr w:type="spellStart"/>
      <w:r w:rsidRPr="00D76D2F">
        <w:rPr>
          <w:bCs/>
          <w:color w:val="2F393E"/>
          <w:sz w:val="28"/>
          <w:szCs w:val="28"/>
        </w:rPr>
        <w:t>працівниками</w:t>
      </w:r>
      <w:proofErr w:type="spellEnd"/>
      <w:r w:rsidRPr="00D76D2F">
        <w:rPr>
          <w:bCs/>
          <w:color w:val="2F393E"/>
          <w:sz w:val="28"/>
          <w:szCs w:val="28"/>
        </w:rPr>
        <w:t xml:space="preserve"> </w:t>
      </w:r>
      <w:proofErr w:type="spellStart"/>
      <w:r w:rsidRPr="00D76D2F">
        <w:rPr>
          <w:bCs/>
          <w:color w:val="2F393E"/>
          <w:sz w:val="28"/>
          <w:szCs w:val="28"/>
        </w:rPr>
        <w:t>цих</w:t>
      </w:r>
      <w:proofErr w:type="spellEnd"/>
      <w:r w:rsidRPr="00D76D2F">
        <w:rPr>
          <w:bCs/>
          <w:color w:val="2F393E"/>
          <w:sz w:val="28"/>
          <w:szCs w:val="28"/>
        </w:rPr>
        <w:t xml:space="preserve"> </w:t>
      </w:r>
      <w:proofErr w:type="spellStart"/>
      <w:r w:rsidRPr="00D76D2F">
        <w:rPr>
          <w:bCs/>
          <w:color w:val="2F393E"/>
          <w:sz w:val="28"/>
          <w:szCs w:val="28"/>
        </w:rPr>
        <w:t>закладів</w:t>
      </w:r>
      <w:proofErr w:type="spellEnd"/>
      <w:r w:rsidRPr="00D76D2F">
        <w:rPr>
          <w:bCs/>
          <w:color w:val="2F393E"/>
          <w:sz w:val="28"/>
          <w:szCs w:val="28"/>
        </w:rPr>
        <w:t xml:space="preserve"> </w:t>
      </w:r>
      <w:proofErr w:type="spellStart"/>
      <w:r w:rsidRPr="00D76D2F">
        <w:rPr>
          <w:bCs/>
          <w:color w:val="2F393E"/>
          <w:sz w:val="28"/>
          <w:szCs w:val="28"/>
        </w:rPr>
        <w:t>має</w:t>
      </w:r>
      <w:proofErr w:type="spellEnd"/>
      <w:r w:rsidRPr="00D76D2F">
        <w:rPr>
          <w:bCs/>
          <w:color w:val="2F393E"/>
          <w:sz w:val="28"/>
          <w:szCs w:val="28"/>
        </w:rPr>
        <w:t xml:space="preserve"> </w:t>
      </w:r>
      <w:proofErr w:type="spellStart"/>
      <w:r w:rsidRPr="00D76D2F">
        <w:rPr>
          <w:bCs/>
          <w:color w:val="2F393E"/>
          <w:sz w:val="28"/>
          <w:szCs w:val="28"/>
        </w:rPr>
        <w:t>зберігатися</w:t>
      </w:r>
      <w:proofErr w:type="spellEnd"/>
      <w:r w:rsidRPr="00D76D2F">
        <w:rPr>
          <w:bCs/>
          <w:color w:val="2F393E"/>
          <w:sz w:val="28"/>
          <w:szCs w:val="28"/>
        </w:rPr>
        <w:t xml:space="preserve"> </w:t>
      </w:r>
      <w:proofErr w:type="spellStart"/>
      <w:r w:rsidRPr="00D76D2F">
        <w:rPr>
          <w:bCs/>
          <w:color w:val="2F393E"/>
          <w:sz w:val="28"/>
          <w:szCs w:val="28"/>
        </w:rPr>
        <w:t>заробітна</w:t>
      </w:r>
      <w:proofErr w:type="spellEnd"/>
      <w:r w:rsidRPr="00D76D2F">
        <w:rPr>
          <w:bCs/>
          <w:color w:val="2F393E"/>
          <w:sz w:val="28"/>
          <w:szCs w:val="28"/>
        </w:rPr>
        <w:t xml:space="preserve"> плата.</w:t>
      </w:r>
    </w:p>
    <w:p w:rsidR="00F460F6" w:rsidRPr="00D76D2F" w:rsidRDefault="00E37C07" w:rsidP="00F460F6">
      <w:pPr>
        <w:pStyle w:val="a3"/>
        <w:shd w:val="clear" w:color="auto" w:fill="FFFFFF"/>
        <w:spacing w:before="0" w:beforeAutospacing="0" w:after="0" w:afterAutospacing="0"/>
        <w:ind w:firstLine="708"/>
        <w:jc w:val="both"/>
        <w:rPr>
          <w:color w:val="2F393E"/>
          <w:sz w:val="28"/>
          <w:szCs w:val="28"/>
          <w:lang w:val="uk-UA"/>
        </w:rPr>
      </w:pPr>
      <w:r w:rsidRPr="00D76D2F">
        <w:rPr>
          <w:color w:val="2F393E"/>
          <w:sz w:val="28"/>
          <w:szCs w:val="28"/>
          <w:lang w:val="uk-UA"/>
        </w:rPr>
        <w:t xml:space="preserve">Нагадуємо, що відповідно до п. 77      </w:t>
      </w:r>
      <w:r w:rsidR="00F460F6" w:rsidRPr="00D76D2F">
        <w:rPr>
          <w:color w:val="2F393E"/>
          <w:sz w:val="28"/>
          <w:szCs w:val="28"/>
          <w:lang w:val="uk-UA"/>
        </w:rPr>
        <w:t xml:space="preserve">Інструкції про порядок обчислення заробітної плати працівників освіти, затвердженої наказом Міністерства освіти України від </w:t>
      </w:r>
      <w:r w:rsidRPr="00D76D2F">
        <w:rPr>
          <w:color w:val="2F393E"/>
          <w:sz w:val="28"/>
          <w:szCs w:val="28"/>
          <w:lang w:val="uk-UA"/>
        </w:rPr>
        <w:t xml:space="preserve"> </w:t>
      </w:r>
      <w:r w:rsidR="00F460F6" w:rsidRPr="00D76D2F">
        <w:rPr>
          <w:color w:val="2F393E"/>
          <w:sz w:val="28"/>
          <w:szCs w:val="28"/>
          <w:lang w:val="uk-UA"/>
        </w:rPr>
        <w:t>15.04.1993 р. № 102, у випадку, коли в окремі дні заняття не проводяться з незалежних від учителя причин, оплата його праці здійснюється з розрахунку заробітної плати, встановленої при тарифікації, за умови, що вчитель (викладач) виконує іншу організаційно-педагогічну роботу.</w:t>
      </w:r>
    </w:p>
    <w:p w:rsidR="005A2B0C" w:rsidRPr="00D76D2F" w:rsidRDefault="005A2B0C" w:rsidP="005A2B0C">
      <w:pPr>
        <w:pStyle w:val="a3"/>
        <w:shd w:val="clear" w:color="auto" w:fill="FFFFFF" w:themeFill="background1"/>
        <w:spacing w:before="0" w:beforeAutospacing="0" w:after="0" w:afterAutospacing="0"/>
        <w:ind w:firstLine="708"/>
        <w:jc w:val="both"/>
        <w:rPr>
          <w:color w:val="333333"/>
          <w:sz w:val="28"/>
          <w:szCs w:val="28"/>
        </w:rPr>
      </w:pPr>
      <w:r w:rsidRPr="00D76D2F">
        <w:rPr>
          <w:color w:val="2F393E"/>
          <w:sz w:val="28"/>
          <w:szCs w:val="28"/>
          <w:lang w:val="uk-UA"/>
        </w:rPr>
        <w:t xml:space="preserve">Також  </w:t>
      </w:r>
      <w:r w:rsidRPr="00D76D2F">
        <w:rPr>
          <w:color w:val="333333"/>
          <w:sz w:val="28"/>
          <w:szCs w:val="28"/>
          <w:lang w:val="uk-UA"/>
        </w:rPr>
        <w:t xml:space="preserve">пунктом 5.2.1 Галузевої угоди між Міністерством освіти і науки України та ЦК Профспілки працівників освіти і науки України на 2016-2020 роки передбачено, що періоди, впродовж яких у закладах освіти не здійснюється навчальний процес (освітня діяльність) у зв'язку із санітарно-епідеміологічними, кліматичними чи іншими, незалежними від працівників обставинами, є робочим часом педагогічних, науково-педагогічних та інших працівників. </w:t>
      </w:r>
      <w:r w:rsidRPr="00D76D2F">
        <w:rPr>
          <w:color w:val="333333"/>
          <w:sz w:val="28"/>
          <w:szCs w:val="28"/>
        </w:rPr>
        <w:t xml:space="preserve">У </w:t>
      </w:r>
      <w:proofErr w:type="spellStart"/>
      <w:r w:rsidRPr="00D76D2F">
        <w:rPr>
          <w:color w:val="333333"/>
          <w:sz w:val="28"/>
          <w:szCs w:val="28"/>
        </w:rPr>
        <w:t>зазначений</w:t>
      </w:r>
      <w:proofErr w:type="spellEnd"/>
      <w:r w:rsidRPr="00D76D2F">
        <w:rPr>
          <w:color w:val="333333"/>
          <w:sz w:val="28"/>
          <w:szCs w:val="28"/>
        </w:rPr>
        <w:t xml:space="preserve"> час </w:t>
      </w:r>
      <w:proofErr w:type="spellStart"/>
      <w:r w:rsidRPr="00D76D2F">
        <w:rPr>
          <w:color w:val="333333"/>
          <w:sz w:val="28"/>
          <w:szCs w:val="28"/>
        </w:rPr>
        <w:t>працівники</w:t>
      </w:r>
      <w:proofErr w:type="spellEnd"/>
      <w:r w:rsidRPr="00D76D2F">
        <w:rPr>
          <w:color w:val="333333"/>
          <w:sz w:val="28"/>
          <w:szCs w:val="28"/>
        </w:rPr>
        <w:t xml:space="preserve"> </w:t>
      </w:r>
      <w:proofErr w:type="spellStart"/>
      <w:r w:rsidRPr="00D76D2F">
        <w:rPr>
          <w:color w:val="333333"/>
          <w:sz w:val="28"/>
          <w:szCs w:val="28"/>
        </w:rPr>
        <w:t>залучаються</w:t>
      </w:r>
      <w:proofErr w:type="spellEnd"/>
      <w:r w:rsidRPr="00D76D2F">
        <w:rPr>
          <w:color w:val="333333"/>
          <w:sz w:val="28"/>
          <w:szCs w:val="28"/>
        </w:rPr>
        <w:t xml:space="preserve"> до </w:t>
      </w:r>
      <w:proofErr w:type="spellStart"/>
      <w:r w:rsidRPr="00D76D2F">
        <w:rPr>
          <w:color w:val="333333"/>
          <w:sz w:val="28"/>
          <w:szCs w:val="28"/>
        </w:rPr>
        <w:t>навчально-виховної</w:t>
      </w:r>
      <w:proofErr w:type="spellEnd"/>
      <w:r w:rsidRPr="00D76D2F">
        <w:rPr>
          <w:color w:val="333333"/>
          <w:sz w:val="28"/>
          <w:szCs w:val="28"/>
        </w:rPr>
        <w:t xml:space="preserve">, </w:t>
      </w:r>
      <w:proofErr w:type="spellStart"/>
      <w:r w:rsidRPr="00D76D2F">
        <w:rPr>
          <w:color w:val="333333"/>
          <w:sz w:val="28"/>
          <w:szCs w:val="28"/>
        </w:rPr>
        <w:t>організаційно-методичної</w:t>
      </w:r>
      <w:proofErr w:type="spellEnd"/>
      <w:r w:rsidRPr="00D76D2F">
        <w:rPr>
          <w:color w:val="333333"/>
          <w:sz w:val="28"/>
          <w:szCs w:val="28"/>
        </w:rPr>
        <w:t xml:space="preserve">, </w:t>
      </w:r>
      <w:proofErr w:type="spellStart"/>
      <w:r w:rsidRPr="00D76D2F">
        <w:rPr>
          <w:color w:val="333333"/>
          <w:sz w:val="28"/>
          <w:szCs w:val="28"/>
        </w:rPr>
        <w:t>організаційно-педагогічної</w:t>
      </w:r>
      <w:proofErr w:type="spellEnd"/>
      <w:r w:rsidRPr="00D76D2F">
        <w:rPr>
          <w:color w:val="333333"/>
          <w:sz w:val="28"/>
          <w:szCs w:val="28"/>
        </w:rPr>
        <w:t xml:space="preserve">, </w:t>
      </w:r>
      <w:proofErr w:type="spellStart"/>
      <w:r w:rsidRPr="00D76D2F">
        <w:rPr>
          <w:color w:val="333333"/>
          <w:sz w:val="28"/>
          <w:szCs w:val="28"/>
        </w:rPr>
        <w:t>наукової</w:t>
      </w:r>
      <w:proofErr w:type="spellEnd"/>
      <w:r w:rsidRPr="00D76D2F">
        <w:rPr>
          <w:color w:val="333333"/>
          <w:sz w:val="28"/>
          <w:szCs w:val="28"/>
        </w:rPr>
        <w:t xml:space="preserve"> </w:t>
      </w:r>
      <w:r w:rsidRPr="00D76D2F">
        <w:rPr>
          <w:color w:val="333333"/>
          <w:sz w:val="28"/>
          <w:szCs w:val="28"/>
          <w:lang w:val="uk-UA"/>
        </w:rPr>
        <w:t xml:space="preserve"> </w:t>
      </w:r>
      <w:proofErr w:type="spellStart"/>
      <w:r w:rsidRPr="00D76D2F">
        <w:rPr>
          <w:color w:val="333333"/>
          <w:sz w:val="28"/>
          <w:szCs w:val="28"/>
        </w:rPr>
        <w:t>робіт</w:t>
      </w:r>
      <w:proofErr w:type="spellEnd"/>
      <w:r w:rsidRPr="00D76D2F">
        <w:rPr>
          <w:color w:val="333333"/>
          <w:sz w:val="28"/>
          <w:szCs w:val="28"/>
        </w:rPr>
        <w:t xml:space="preserve"> </w:t>
      </w:r>
      <w:proofErr w:type="spellStart"/>
      <w:r w:rsidRPr="00D76D2F">
        <w:rPr>
          <w:color w:val="333333"/>
          <w:sz w:val="28"/>
          <w:szCs w:val="28"/>
        </w:rPr>
        <w:t>відповідно</w:t>
      </w:r>
      <w:proofErr w:type="spellEnd"/>
      <w:r w:rsidRPr="00D76D2F">
        <w:rPr>
          <w:color w:val="333333"/>
          <w:sz w:val="28"/>
          <w:szCs w:val="28"/>
        </w:rPr>
        <w:t xml:space="preserve"> до наказу </w:t>
      </w:r>
      <w:proofErr w:type="spellStart"/>
      <w:r w:rsidRPr="00D76D2F">
        <w:rPr>
          <w:color w:val="333333"/>
          <w:sz w:val="28"/>
          <w:szCs w:val="28"/>
        </w:rPr>
        <w:t>керівника</w:t>
      </w:r>
      <w:proofErr w:type="spellEnd"/>
      <w:r w:rsidRPr="00D76D2F">
        <w:rPr>
          <w:color w:val="333333"/>
          <w:sz w:val="28"/>
          <w:szCs w:val="28"/>
        </w:rPr>
        <w:t xml:space="preserve"> закладу </w:t>
      </w:r>
      <w:proofErr w:type="gramStart"/>
      <w:r w:rsidRPr="00D76D2F">
        <w:rPr>
          <w:color w:val="333333"/>
          <w:sz w:val="28"/>
          <w:szCs w:val="28"/>
        </w:rPr>
        <w:t>в</w:t>
      </w:r>
      <w:proofErr w:type="gramEnd"/>
      <w:r w:rsidRPr="00D76D2F">
        <w:rPr>
          <w:color w:val="333333"/>
          <w:sz w:val="28"/>
          <w:szCs w:val="28"/>
        </w:rPr>
        <w:t xml:space="preserve"> порядку, </w:t>
      </w:r>
      <w:proofErr w:type="spellStart"/>
      <w:r w:rsidRPr="00D76D2F">
        <w:rPr>
          <w:color w:val="333333"/>
          <w:sz w:val="28"/>
          <w:szCs w:val="28"/>
        </w:rPr>
        <w:t>передбаченому</w:t>
      </w:r>
      <w:proofErr w:type="spellEnd"/>
      <w:r w:rsidRPr="00D76D2F">
        <w:rPr>
          <w:color w:val="333333"/>
          <w:sz w:val="28"/>
          <w:szCs w:val="28"/>
        </w:rPr>
        <w:t xml:space="preserve"> </w:t>
      </w:r>
      <w:proofErr w:type="spellStart"/>
      <w:r w:rsidRPr="00D76D2F">
        <w:rPr>
          <w:color w:val="333333"/>
          <w:sz w:val="28"/>
          <w:szCs w:val="28"/>
        </w:rPr>
        <w:t>колективним</w:t>
      </w:r>
      <w:proofErr w:type="spellEnd"/>
      <w:r w:rsidRPr="00D76D2F">
        <w:rPr>
          <w:color w:val="333333"/>
          <w:sz w:val="28"/>
          <w:szCs w:val="28"/>
        </w:rPr>
        <w:t xml:space="preserve"> договором та </w:t>
      </w:r>
      <w:r w:rsidRPr="00D76D2F">
        <w:rPr>
          <w:color w:val="333333"/>
          <w:sz w:val="28"/>
          <w:szCs w:val="28"/>
          <w:lang w:val="uk-UA"/>
        </w:rPr>
        <w:t>П</w:t>
      </w:r>
      <w:proofErr w:type="spellStart"/>
      <w:r w:rsidRPr="00D76D2F">
        <w:rPr>
          <w:color w:val="333333"/>
          <w:sz w:val="28"/>
          <w:szCs w:val="28"/>
        </w:rPr>
        <w:t>равилами</w:t>
      </w:r>
      <w:proofErr w:type="spellEnd"/>
      <w:r w:rsidRPr="00D76D2F">
        <w:rPr>
          <w:color w:val="333333"/>
          <w:sz w:val="28"/>
          <w:szCs w:val="28"/>
        </w:rPr>
        <w:t xml:space="preserve"> </w:t>
      </w:r>
      <w:proofErr w:type="spellStart"/>
      <w:r w:rsidRPr="00D76D2F">
        <w:rPr>
          <w:color w:val="333333"/>
          <w:sz w:val="28"/>
          <w:szCs w:val="28"/>
        </w:rPr>
        <w:t>внутрішнього</w:t>
      </w:r>
      <w:proofErr w:type="spellEnd"/>
      <w:r w:rsidRPr="00D76D2F">
        <w:rPr>
          <w:color w:val="333333"/>
          <w:sz w:val="28"/>
          <w:szCs w:val="28"/>
        </w:rPr>
        <w:t xml:space="preserve"> трудового </w:t>
      </w:r>
      <w:proofErr w:type="spellStart"/>
      <w:r w:rsidRPr="00D76D2F">
        <w:rPr>
          <w:color w:val="333333"/>
          <w:sz w:val="28"/>
          <w:szCs w:val="28"/>
        </w:rPr>
        <w:t>розпорядку</w:t>
      </w:r>
      <w:proofErr w:type="spellEnd"/>
      <w:r w:rsidRPr="00D76D2F">
        <w:rPr>
          <w:color w:val="333333"/>
          <w:sz w:val="28"/>
          <w:szCs w:val="28"/>
        </w:rPr>
        <w:t>.</w:t>
      </w:r>
    </w:p>
    <w:p w:rsidR="005A2B0C" w:rsidRPr="00D76D2F" w:rsidRDefault="00F460F6" w:rsidP="005A2B0C">
      <w:pPr>
        <w:pStyle w:val="a3"/>
        <w:shd w:val="clear" w:color="auto" w:fill="FFFFFF"/>
        <w:spacing w:before="0" w:beforeAutospacing="0" w:after="0" w:afterAutospacing="0"/>
        <w:ind w:firstLine="708"/>
        <w:jc w:val="both"/>
        <w:rPr>
          <w:color w:val="2F393E"/>
          <w:sz w:val="28"/>
          <w:szCs w:val="28"/>
          <w:lang w:val="uk-UA"/>
        </w:rPr>
      </w:pPr>
      <w:r w:rsidRPr="00D76D2F">
        <w:rPr>
          <w:color w:val="2F393E"/>
          <w:sz w:val="28"/>
          <w:szCs w:val="28"/>
        </w:rPr>
        <w:t xml:space="preserve">У </w:t>
      </w:r>
      <w:proofErr w:type="spellStart"/>
      <w:r w:rsidRPr="00D76D2F">
        <w:rPr>
          <w:color w:val="2F393E"/>
          <w:sz w:val="28"/>
          <w:szCs w:val="28"/>
        </w:rPr>
        <w:t>випадку</w:t>
      </w:r>
      <w:proofErr w:type="spellEnd"/>
      <w:r w:rsidRPr="00D76D2F">
        <w:rPr>
          <w:color w:val="2F393E"/>
          <w:sz w:val="28"/>
          <w:szCs w:val="28"/>
        </w:rPr>
        <w:t xml:space="preserve">, </w:t>
      </w:r>
      <w:proofErr w:type="spellStart"/>
      <w:r w:rsidRPr="00D76D2F">
        <w:rPr>
          <w:color w:val="2F393E"/>
          <w:sz w:val="28"/>
          <w:szCs w:val="28"/>
        </w:rPr>
        <w:t>якщо</w:t>
      </w:r>
      <w:proofErr w:type="spellEnd"/>
      <w:r w:rsidRPr="00D76D2F">
        <w:rPr>
          <w:color w:val="2F393E"/>
          <w:sz w:val="28"/>
          <w:szCs w:val="28"/>
        </w:rPr>
        <w:t xml:space="preserve"> </w:t>
      </w:r>
      <w:proofErr w:type="spellStart"/>
      <w:r w:rsidRPr="00D76D2F">
        <w:rPr>
          <w:color w:val="2F393E"/>
          <w:sz w:val="28"/>
          <w:szCs w:val="28"/>
        </w:rPr>
        <w:t>такої</w:t>
      </w:r>
      <w:proofErr w:type="spellEnd"/>
      <w:r w:rsidRPr="00D76D2F">
        <w:rPr>
          <w:color w:val="2F393E"/>
          <w:sz w:val="28"/>
          <w:szCs w:val="28"/>
        </w:rPr>
        <w:t xml:space="preserve"> </w:t>
      </w:r>
      <w:proofErr w:type="spellStart"/>
      <w:r w:rsidRPr="00D76D2F">
        <w:rPr>
          <w:color w:val="2F393E"/>
          <w:sz w:val="28"/>
          <w:szCs w:val="28"/>
        </w:rPr>
        <w:t>роботи</w:t>
      </w:r>
      <w:proofErr w:type="spellEnd"/>
      <w:r w:rsidRPr="00D76D2F">
        <w:rPr>
          <w:color w:val="2F393E"/>
          <w:sz w:val="28"/>
          <w:szCs w:val="28"/>
        </w:rPr>
        <w:t xml:space="preserve"> </w:t>
      </w:r>
      <w:proofErr w:type="spellStart"/>
      <w:r w:rsidRPr="00D76D2F">
        <w:rPr>
          <w:color w:val="2F393E"/>
          <w:sz w:val="28"/>
          <w:szCs w:val="28"/>
        </w:rPr>
        <w:t>нема</w:t>
      </w:r>
      <w:proofErr w:type="gramStart"/>
      <w:r w:rsidRPr="00D76D2F">
        <w:rPr>
          <w:color w:val="2F393E"/>
          <w:sz w:val="28"/>
          <w:szCs w:val="28"/>
        </w:rPr>
        <w:t>є</w:t>
      </w:r>
      <w:proofErr w:type="spellEnd"/>
      <w:r w:rsidRPr="00D76D2F">
        <w:rPr>
          <w:color w:val="2F393E"/>
          <w:sz w:val="28"/>
          <w:szCs w:val="28"/>
        </w:rPr>
        <w:t>,</w:t>
      </w:r>
      <w:proofErr w:type="gramEnd"/>
      <w:r w:rsidRPr="00D76D2F">
        <w:rPr>
          <w:color w:val="2F393E"/>
          <w:sz w:val="28"/>
          <w:szCs w:val="28"/>
        </w:rPr>
        <w:t xml:space="preserve"> час простою </w:t>
      </w:r>
      <w:proofErr w:type="spellStart"/>
      <w:r w:rsidRPr="00D76D2F">
        <w:rPr>
          <w:color w:val="2F393E"/>
          <w:sz w:val="28"/>
          <w:szCs w:val="28"/>
        </w:rPr>
        <w:t>оплачується</w:t>
      </w:r>
      <w:proofErr w:type="spellEnd"/>
      <w:r w:rsidRPr="00D76D2F">
        <w:rPr>
          <w:color w:val="2F393E"/>
          <w:sz w:val="28"/>
          <w:szCs w:val="28"/>
        </w:rPr>
        <w:t xml:space="preserve"> в порядку </w:t>
      </w:r>
      <w:proofErr w:type="spellStart"/>
      <w:r w:rsidRPr="00D76D2F">
        <w:rPr>
          <w:color w:val="2F393E"/>
          <w:sz w:val="28"/>
          <w:szCs w:val="28"/>
        </w:rPr>
        <w:t>і</w:t>
      </w:r>
      <w:proofErr w:type="spellEnd"/>
      <w:r w:rsidRPr="00D76D2F">
        <w:rPr>
          <w:color w:val="2F393E"/>
          <w:sz w:val="28"/>
          <w:szCs w:val="28"/>
        </w:rPr>
        <w:t xml:space="preserve"> </w:t>
      </w:r>
      <w:proofErr w:type="spellStart"/>
      <w:r w:rsidRPr="00D76D2F">
        <w:rPr>
          <w:color w:val="2F393E"/>
          <w:sz w:val="28"/>
          <w:szCs w:val="28"/>
        </w:rPr>
        <w:t>розмірах</w:t>
      </w:r>
      <w:proofErr w:type="spellEnd"/>
      <w:r w:rsidRPr="00D76D2F">
        <w:rPr>
          <w:color w:val="2F393E"/>
          <w:sz w:val="28"/>
          <w:szCs w:val="28"/>
        </w:rPr>
        <w:t xml:space="preserve">, </w:t>
      </w:r>
      <w:proofErr w:type="spellStart"/>
      <w:r w:rsidRPr="00D76D2F">
        <w:rPr>
          <w:color w:val="2F393E"/>
          <w:sz w:val="28"/>
          <w:szCs w:val="28"/>
        </w:rPr>
        <w:t>визначених</w:t>
      </w:r>
      <w:proofErr w:type="spellEnd"/>
      <w:r w:rsidRPr="00D76D2F">
        <w:rPr>
          <w:color w:val="2F393E"/>
          <w:sz w:val="28"/>
          <w:szCs w:val="28"/>
        </w:rPr>
        <w:t xml:space="preserve"> </w:t>
      </w:r>
      <w:proofErr w:type="spellStart"/>
      <w:r w:rsidRPr="00D76D2F">
        <w:rPr>
          <w:color w:val="2F393E"/>
          <w:sz w:val="28"/>
          <w:szCs w:val="28"/>
        </w:rPr>
        <w:t>статтею</w:t>
      </w:r>
      <w:proofErr w:type="spellEnd"/>
      <w:r w:rsidRPr="00D76D2F">
        <w:rPr>
          <w:color w:val="2F393E"/>
          <w:sz w:val="28"/>
          <w:szCs w:val="28"/>
        </w:rPr>
        <w:t xml:space="preserve"> 113 Кодексу </w:t>
      </w:r>
      <w:proofErr w:type="spellStart"/>
      <w:r w:rsidRPr="00D76D2F">
        <w:rPr>
          <w:color w:val="2F393E"/>
          <w:sz w:val="28"/>
          <w:szCs w:val="28"/>
        </w:rPr>
        <w:t>законів</w:t>
      </w:r>
      <w:proofErr w:type="spellEnd"/>
      <w:r w:rsidRPr="00D76D2F">
        <w:rPr>
          <w:color w:val="2F393E"/>
          <w:sz w:val="28"/>
          <w:szCs w:val="28"/>
        </w:rPr>
        <w:t xml:space="preserve"> про </w:t>
      </w:r>
      <w:proofErr w:type="spellStart"/>
      <w:r w:rsidRPr="00D76D2F">
        <w:rPr>
          <w:color w:val="2F393E"/>
          <w:sz w:val="28"/>
          <w:szCs w:val="28"/>
        </w:rPr>
        <w:t>працю</w:t>
      </w:r>
      <w:proofErr w:type="spellEnd"/>
      <w:r w:rsidRPr="00D76D2F">
        <w:rPr>
          <w:color w:val="2F393E"/>
          <w:sz w:val="28"/>
          <w:szCs w:val="28"/>
        </w:rPr>
        <w:t xml:space="preserve"> </w:t>
      </w:r>
      <w:proofErr w:type="spellStart"/>
      <w:r w:rsidRPr="00D76D2F">
        <w:rPr>
          <w:color w:val="2F393E"/>
          <w:sz w:val="28"/>
          <w:szCs w:val="28"/>
        </w:rPr>
        <w:t>України</w:t>
      </w:r>
      <w:proofErr w:type="spellEnd"/>
      <w:r w:rsidRPr="00D76D2F">
        <w:rPr>
          <w:color w:val="2F393E"/>
          <w:sz w:val="28"/>
          <w:szCs w:val="28"/>
        </w:rPr>
        <w:t xml:space="preserve">. </w:t>
      </w:r>
      <w:proofErr w:type="spellStart"/>
      <w:r w:rsidRPr="00D76D2F">
        <w:rPr>
          <w:color w:val="2F393E"/>
          <w:sz w:val="28"/>
          <w:szCs w:val="28"/>
        </w:rPr>
        <w:t>Згідно</w:t>
      </w:r>
      <w:proofErr w:type="spellEnd"/>
      <w:r w:rsidRPr="00D76D2F">
        <w:rPr>
          <w:color w:val="2F393E"/>
          <w:sz w:val="28"/>
          <w:szCs w:val="28"/>
        </w:rPr>
        <w:t xml:space="preserve"> </w:t>
      </w:r>
      <w:proofErr w:type="spellStart"/>
      <w:r w:rsidRPr="00D76D2F">
        <w:rPr>
          <w:color w:val="2F393E"/>
          <w:sz w:val="28"/>
          <w:szCs w:val="28"/>
        </w:rPr>
        <w:t>з</w:t>
      </w:r>
      <w:proofErr w:type="spellEnd"/>
      <w:r w:rsidRPr="00D76D2F">
        <w:rPr>
          <w:color w:val="2F393E"/>
          <w:sz w:val="28"/>
          <w:szCs w:val="28"/>
        </w:rPr>
        <w:t xml:space="preserve"> </w:t>
      </w:r>
      <w:proofErr w:type="spellStart"/>
      <w:r w:rsidRPr="00D76D2F">
        <w:rPr>
          <w:color w:val="2F393E"/>
          <w:sz w:val="28"/>
          <w:szCs w:val="28"/>
        </w:rPr>
        <w:t>цією</w:t>
      </w:r>
      <w:proofErr w:type="spellEnd"/>
      <w:r w:rsidRPr="00D76D2F">
        <w:rPr>
          <w:color w:val="2F393E"/>
          <w:sz w:val="28"/>
          <w:szCs w:val="28"/>
        </w:rPr>
        <w:t xml:space="preserve"> </w:t>
      </w:r>
      <w:proofErr w:type="spellStart"/>
      <w:r w:rsidRPr="00D76D2F">
        <w:rPr>
          <w:color w:val="2F393E"/>
          <w:sz w:val="28"/>
          <w:szCs w:val="28"/>
        </w:rPr>
        <w:t>статтею</w:t>
      </w:r>
      <w:proofErr w:type="spellEnd"/>
      <w:r w:rsidRPr="00D76D2F">
        <w:rPr>
          <w:color w:val="2F393E"/>
          <w:sz w:val="28"/>
          <w:szCs w:val="28"/>
        </w:rPr>
        <w:t> </w:t>
      </w:r>
      <w:r w:rsidRPr="00D76D2F">
        <w:rPr>
          <w:bCs/>
          <w:color w:val="2F393E"/>
          <w:sz w:val="28"/>
          <w:szCs w:val="28"/>
        </w:rPr>
        <w:t xml:space="preserve">час простою не </w:t>
      </w:r>
      <w:proofErr w:type="spellStart"/>
      <w:r w:rsidRPr="00D76D2F">
        <w:rPr>
          <w:bCs/>
          <w:color w:val="2F393E"/>
          <w:sz w:val="28"/>
          <w:szCs w:val="28"/>
        </w:rPr>
        <w:t>з</w:t>
      </w:r>
      <w:proofErr w:type="spellEnd"/>
      <w:r w:rsidRPr="00D76D2F">
        <w:rPr>
          <w:bCs/>
          <w:color w:val="2F393E"/>
          <w:sz w:val="28"/>
          <w:szCs w:val="28"/>
        </w:rPr>
        <w:t xml:space="preserve"> вини </w:t>
      </w:r>
      <w:proofErr w:type="spellStart"/>
      <w:r w:rsidRPr="00D76D2F">
        <w:rPr>
          <w:bCs/>
          <w:color w:val="2F393E"/>
          <w:sz w:val="28"/>
          <w:szCs w:val="28"/>
        </w:rPr>
        <w:t>працівника</w:t>
      </w:r>
      <w:proofErr w:type="spellEnd"/>
      <w:r w:rsidRPr="00D76D2F">
        <w:rPr>
          <w:bCs/>
          <w:color w:val="2F393E"/>
          <w:sz w:val="28"/>
          <w:szCs w:val="28"/>
        </w:rPr>
        <w:t xml:space="preserve"> </w:t>
      </w:r>
      <w:proofErr w:type="spellStart"/>
      <w:r w:rsidRPr="00D76D2F">
        <w:rPr>
          <w:bCs/>
          <w:color w:val="2F393E"/>
          <w:sz w:val="28"/>
          <w:szCs w:val="28"/>
        </w:rPr>
        <w:t>оплачується</w:t>
      </w:r>
      <w:proofErr w:type="spellEnd"/>
      <w:r w:rsidRPr="00D76D2F">
        <w:rPr>
          <w:bCs/>
          <w:color w:val="2F393E"/>
          <w:sz w:val="28"/>
          <w:szCs w:val="28"/>
        </w:rPr>
        <w:t xml:space="preserve"> </w:t>
      </w:r>
      <w:proofErr w:type="spellStart"/>
      <w:r w:rsidRPr="00D76D2F">
        <w:rPr>
          <w:bCs/>
          <w:color w:val="2F393E"/>
          <w:sz w:val="28"/>
          <w:szCs w:val="28"/>
        </w:rPr>
        <w:t>з</w:t>
      </w:r>
      <w:proofErr w:type="spellEnd"/>
      <w:r w:rsidRPr="00D76D2F">
        <w:rPr>
          <w:bCs/>
          <w:color w:val="2F393E"/>
          <w:sz w:val="28"/>
          <w:szCs w:val="28"/>
        </w:rPr>
        <w:t xml:space="preserve"> </w:t>
      </w:r>
      <w:proofErr w:type="spellStart"/>
      <w:r w:rsidRPr="00D76D2F">
        <w:rPr>
          <w:bCs/>
          <w:color w:val="2F393E"/>
          <w:sz w:val="28"/>
          <w:szCs w:val="28"/>
        </w:rPr>
        <w:t>розрахунку</w:t>
      </w:r>
      <w:proofErr w:type="spellEnd"/>
      <w:r w:rsidRPr="00D76D2F">
        <w:rPr>
          <w:bCs/>
          <w:color w:val="2F393E"/>
          <w:sz w:val="28"/>
          <w:szCs w:val="28"/>
        </w:rPr>
        <w:t xml:space="preserve"> не </w:t>
      </w:r>
      <w:proofErr w:type="spellStart"/>
      <w:r w:rsidRPr="00D76D2F">
        <w:rPr>
          <w:bCs/>
          <w:color w:val="2F393E"/>
          <w:sz w:val="28"/>
          <w:szCs w:val="28"/>
        </w:rPr>
        <w:t>нижче</w:t>
      </w:r>
      <w:proofErr w:type="spellEnd"/>
      <w:r w:rsidRPr="00D76D2F">
        <w:rPr>
          <w:bCs/>
          <w:color w:val="2F393E"/>
          <w:sz w:val="28"/>
          <w:szCs w:val="28"/>
        </w:rPr>
        <w:t xml:space="preserve"> </w:t>
      </w:r>
      <w:proofErr w:type="spellStart"/>
      <w:r w:rsidRPr="00D76D2F">
        <w:rPr>
          <w:bCs/>
          <w:color w:val="2F393E"/>
          <w:sz w:val="28"/>
          <w:szCs w:val="28"/>
        </w:rPr>
        <w:t>від</w:t>
      </w:r>
      <w:proofErr w:type="spellEnd"/>
      <w:r w:rsidRPr="00D76D2F">
        <w:rPr>
          <w:bCs/>
          <w:color w:val="2F393E"/>
          <w:sz w:val="28"/>
          <w:szCs w:val="28"/>
        </w:rPr>
        <w:t xml:space="preserve"> </w:t>
      </w:r>
      <w:proofErr w:type="spellStart"/>
      <w:r w:rsidRPr="00D76D2F">
        <w:rPr>
          <w:bCs/>
          <w:color w:val="2F393E"/>
          <w:sz w:val="28"/>
          <w:szCs w:val="28"/>
        </w:rPr>
        <w:t>двох</w:t>
      </w:r>
      <w:proofErr w:type="spellEnd"/>
      <w:r w:rsidRPr="00D76D2F">
        <w:rPr>
          <w:bCs/>
          <w:color w:val="2F393E"/>
          <w:sz w:val="28"/>
          <w:szCs w:val="28"/>
        </w:rPr>
        <w:t xml:space="preserve"> </w:t>
      </w:r>
      <w:proofErr w:type="spellStart"/>
      <w:r w:rsidRPr="00D76D2F">
        <w:rPr>
          <w:bCs/>
          <w:color w:val="2F393E"/>
          <w:sz w:val="28"/>
          <w:szCs w:val="28"/>
        </w:rPr>
        <w:t>третин</w:t>
      </w:r>
      <w:proofErr w:type="spellEnd"/>
      <w:r w:rsidRPr="00D76D2F">
        <w:rPr>
          <w:bCs/>
          <w:color w:val="2F393E"/>
          <w:sz w:val="28"/>
          <w:szCs w:val="28"/>
        </w:rPr>
        <w:t xml:space="preserve"> </w:t>
      </w:r>
      <w:proofErr w:type="spellStart"/>
      <w:r w:rsidRPr="00D76D2F">
        <w:rPr>
          <w:bCs/>
          <w:color w:val="2F393E"/>
          <w:sz w:val="28"/>
          <w:szCs w:val="28"/>
        </w:rPr>
        <w:t>тарифної</w:t>
      </w:r>
      <w:proofErr w:type="spellEnd"/>
      <w:r w:rsidRPr="00D76D2F">
        <w:rPr>
          <w:bCs/>
          <w:color w:val="2F393E"/>
          <w:sz w:val="28"/>
          <w:szCs w:val="28"/>
        </w:rPr>
        <w:t xml:space="preserve"> ставки </w:t>
      </w:r>
      <w:proofErr w:type="spellStart"/>
      <w:r w:rsidRPr="00D76D2F">
        <w:rPr>
          <w:bCs/>
          <w:color w:val="2F393E"/>
          <w:sz w:val="28"/>
          <w:szCs w:val="28"/>
        </w:rPr>
        <w:t>встановленого</w:t>
      </w:r>
      <w:proofErr w:type="spellEnd"/>
      <w:r w:rsidRPr="00D76D2F">
        <w:rPr>
          <w:bCs/>
          <w:color w:val="2F393E"/>
          <w:sz w:val="28"/>
          <w:szCs w:val="28"/>
        </w:rPr>
        <w:t xml:space="preserve"> </w:t>
      </w:r>
      <w:proofErr w:type="spellStart"/>
      <w:r w:rsidRPr="00D76D2F">
        <w:rPr>
          <w:bCs/>
          <w:color w:val="2F393E"/>
          <w:sz w:val="28"/>
          <w:szCs w:val="28"/>
        </w:rPr>
        <w:t>працівникові</w:t>
      </w:r>
      <w:proofErr w:type="spellEnd"/>
      <w:r w:rsidRPr="00D76D2F">
        <w:rPr>
          <w:bCs/>
          <w:color w:val="2F393E"/>
          <w:sz w:val="28"/>
          <w:szCs w:val="28"/>
        </w:rPr>
        <w:t xml:space="preserve"> </w:t>
      </w:r>
      <w:proofErr w:type="spellStart"/>
      <w:r w:rsidRPr="00D76D2F">
        <w:rPr>
          <w:bCs/>
          <w:color w:val="2F393E"/>
          <w:sz w:val="28"/>
          <w:szCs w:val="28"/>
        </w:rPr>
        <w:t>розряду</w:t>
      </w:r>
      <w:proofErr w:type="spellEnd"/>
      <w:r w:rsidRPr="00D76D2F">
        <w:rPr>
          <w:color w:val="2F393E"/>
          <w:sz w:val="28"/>
          <w:szCs w:val="28"/>
        </w:rPr>
        <w:t> (окладу).</w:t>
      </w:r>
    </w:p>
    <w:p w:rsidR="00F460F6" w:rsidRPr="00D76D2F" w:rsidRDefault="00F460F6" w:rsidP="005A2B0C">
      <w:pPr>
        <w:pStyle w:val="a3"/>
        <w:shd w:val="clear" w:color="auto" w:fill="FFFFFF"/>
        <w:spacing w:before="0" w:beforeAutospacing="0" w:after="0" w:afterAutospacing="0"/>
        <w:ind w:firstLine="708"/>
        <w:jc w:val="both"/>
        <w:rPr>
          <w:color w:val="2F393E"/>
          <w:sz w:val="28"/>
          <w:szCs w:val="28"/>
          <w:lang w:val="uk-UA"/>
        </w:rPr>
      </w:pPr>
      <w:r w:rsidRPr="00D76D2F">
        <w:rPr>
          <w:color w:val="2F393E"/>
          <w:sz w:val="28"/>
          <w:szCs w:val="28"/>
          <w:lang w:val="uk-UA"/>
        </w:rPr>
        <w:lastRenderedPageBreak/>
        <w:t>Водночас за пунктом 8.3.3 Галузевої угоди між Міністерством освіти і науки України та ЦК Профспілки працівників освіти і науки України на 2016-2020 роки сторони</w:t>
      </w:r>
      <w:r w:rsidRPr="00D76D2F">
        <w:rPr>
          <w:color w:val="2F393E"/>
          <w:sz w:val="28"/>
          <w:szCs w:val="28"/>
        </w:rPr>
        <w:t> </w:t>
      </w:r>
      <w:r w:rsidRPr="00D76D2F">
        <w:rPr>
          <w:bCs/>
          <w:color w:val="2F393E"/>
          <w:sz w:val="28"/>
          <w:szCs w:val="28"/>
          <w:lang w:val="uk-UA"/>
        </w:rPr>
        <w:t>рекомендують керівникам установ та закладів освіти забезпечити оплату простою працівникам, включаючи непедагогічних, не з їх вини</w:t>
      </w:r>
      <w:r w:rsidR="00E37C07" w:rsidRPr="00D76D2F">
        <w:rPr>
          <w:bCs/>
          <w:color w:val="2F393E"/>
          <w:sz w:val="28"/>
          <w:szCs w:val="28"/>
          <w:lang w:val="uk-UA"/>
        </w:rPr>
        <w:t>,</w:t>
      </w:r>
      <w:r w:rsidRPr="00D76D2F">
        <w:rPr>
          <w:bCs/>
          <w:color w:val="2F393E"/>
          <w:sz w:val="28"/>
          <w:szCs w:val="28"/>
          <w:lang w:val="uk-UA"/>
        </w:rPr>
        <w:t xml:space="preserve"> в розмірі середньої заробітної плати, але не менше тарифної ставки (посадового окладу).</w:t>
      </w:r>
    </w:p>
    <w:p w:rsidR="00F460F6" w:rsidRPr="00D76D2F" w:rsidRDefault="00F460F6" w:rsidP="00E37C07">
      <w:pPr>
        <w:pStyle w:val="a3"/>
        <w:shd w:val="clear" w:color="auto" w:fill="FFFFFF"/>
        <w:spacing w:before="0" w:beforeAutospacing="0" w:after="0" w:afterAutospacing="0"/>
        <w:ind w:firstLine="708"/>
        <w:jc w:val="both"/>
        <w:rPr>
          <w:bCs/>
          <w:color w:val="2F393E"/>
          <w:sz w:val="28"/>
          <w:szCs w:val="28"/>
          <w:lang w:val="uk-UA"/>
        </w:rPr>
      </w:pPr>
      <w:r w:rsidRPr="00D76D2F">
        <w:rPr>
          <w:color w:val="2F393E"/>
          <w:sz w:val="28"/>
          <w:szCs w:val="28"/>
          <w:lang w:val="uk-UA"/>
        </w:rPr>
        <w:t>Оплату праці</w:t>
      </w:r>
      <w:r w:rsidRPr="00D76D2F">
        <w:rPr>
          <w:color w:val="2F393E"/>
          <w:sz w:val="28"/>
          <w:szCs w:val="28"/>
        </w:rPr>
        <w:t> </w:t>
      </w:r>
      <w:r w:rsidRPr="00D76D2F">
        <w:rPr>
          <w:bCs/>
          <w:color w:val="2F393E"/>
          <w:sz w:val="28"/>
          <w:szCs w:val="28"/>
          <w:lang w:val="uk-UA"/>
        </w:rPr>
        <w:t>вчителів, вихователів, включаючи вихователів груп продовженого дня, музичних керівників, викладачів, інших педагогічних працівників навчальних закладів у випадках, коли в окремі дні (місяці) заняття не проводяться з незалежних від них причин (епідемії, метеорологічні умови тощо), із розрахунку заробітної плати, встановленої при тарифікації, з дотриманням при цьому умов чинного законодавства.</w:t>
      </w:r>
    </w:p>
    <w:p w:rsidR="005A2B0C" w:rsidRPr="00D76D2F" w:rsidRDefault="005A2B0C" w:rsidP="00E37C07">
      <w:pPr>
        <w:pStyle w:val="a3"/>
        <w:shd w:val="clear" w:color="auto" w:fill="FFFFFF"/>
        <w:spacing w:before="0" w:beforeAutospacing="0" w:after="0" w:afterAutospacing="0"/>
        <w:ind w:firstLine="708"/>
        <w:jc w:val="both"/>
        <w:rPr>
          <w:b/>
          <w:bCs/>
          <w:color w:val="2F393E"/>
          <w:sz w:val="28"/>
          <w:szCs w:val="28"/>
          <w:lang w:val="uk-UA"/>
        </w:rPr>
      </w:pPr>
    </w:p>
    <w:p w:rsidR="005A2B0C" w:rsidRPr="00D76D2F" w:rsidRDefault="005A2B0C" w:rsidP="00E37C07">
      <w:pPr>
        <w:pStyle w:val="a3"/>
        <w:shd w:val="clear" w:color="auto" w:fill="FFFFFF"/>
        <w:spacing w:before="0" w:beforeAutospacing="0" w:after="0" w:afterAutospacing="0"/>
        <w:ind w:firstLine="708"/>
        <w:jc w:val="both"/>
        <w:rPr>
          <w:color w:val="2F393E"/>
          <w:sz w:val="28"/>
          <w:szCs w:val="28"/>
          <w:lang w:val="uk-UA"/>
        </w:rPr>
      </w:pPr>
      <w:r w:rsidRPr="00D76D2F">
        <w:rPr>
          <w:bCs/>
          <w:color w:val="2F393E"/>
          <w:sz w:val="28"/>
          <w:szCs w:val="28"/>
          <w:lang w:val="uk-UA"/>
        </w:rPr>
        <w:t>Пропонуємо вам дані рекомендації для використання в роботі.</w:t>
      </w:r>
    </w:p>
    <w:p w:rsidR="00E37C07" w:rsidRPr="00D76D2F" w:rsidRDefault="00E37C07" w:rsidP="00E37C07">
      <w:pPr>
        <w:pStyle w:val="a3"/>
        <w:shd w:val="clear" w:color="auto" w:fill="FFFFFF"/>
        <w:spacing w:before="0" w:beforeAutospacing="0" w:after="0" w:afterAutospacing="0"/>
        <w:ind w:firstLine="708"/>
        <w:jc w:val="both"/>
        <w:rPr>
          <w:color w:val="2F393E"/>
          <w:sz w:val="28"/>
          <w:szCs w:val="28"/>
          <w:lang w:val="uk-UA"/>
        </w:rPr>
      </w:pPr>
    </w:p>
    <w:p w:rsidR="00E37C07" w:rsidRPr="005A2B0C" w:rsidRDefault="00E37C07" w:rsidP="00E37C07">
      <w:pPr>
        <w:pStyle w:val="a3"/>
        <w:shd w:val="clear" w:color="auto" w:fill="FFFFFF"/>
        <w:spacing w:before="0" w:beforeAutospacing="0" w:after="0" w:afterAutospacing="0"/>
        <w:ind w:firstLine="708"/>
        <w:jc w:val="both"/>
        <w:rPr>
          <w:color w:val="2F393E"/>
          <w:lang w:val="uk-UA"/>
        </w:rPr>
      </w:pPr>
      <w:r w:rsidRPr="005A2B0C">
        <w:rPr>
          <w:color w:val="2F393E"/>
          <w:lang w:val="uk-UA"/>
        </w:rPr>
        <w:t xml:space="preserve"> </w:t>
      </w:r>
    </w:p>
    <w:p w:rsidR="005D34BD" w:rsidRDefault="005D34BD" w:rsidP="005D34BD">
      <w:pPr>
        <w:spacing w:after="0" w:line="240" w:lineRule="auto"/>
        <w:rPr>
          <w:rFonts w:ascii="Times New Roman" w:eastAsia="Times New Roman" w:hAnsi="Times New Roman"/>
          <w:b/>
          <w:i/>
          <w:sz w:val="28"/>
          <w:szCs w:val="28"/>
        </w:rPr>
      </w:pPr>
      <w:proofErr w:type="gramStart"/>
      <w:r>
        <w:rPr>
          <w:rFonts w:ascii="Times New Roman" w:eastAsia="Times New Roman" w:hAnsi="Times New Roman"/>
          <w:b/>
          <w:i/>
          <w:sz w:val="28"/>
          <w:szCs w:val="28"/>
        </w:rPr>
        <w:t>З</w:t>
      </w:r>
      <w:proofErr w:type="gramEnd"/>
      <w:r>
        <w:rPr>
          <w:rFonts w:ascii="Times New Roman" w:eastAsia="Times New Roman" w:hAnsi="Times New Roman"/>
          <w:b/>
          <w:i/>
          <w:sz w:val="28"/>
          <w:szCs w:val="28"/>
        </w:rPr>
        <w:t xml:space="preserve"> </w:t>
      </w:r>
      <w:proofErr w:type="spellStart"/>
      <w:r>
        <w:rPr>
          <w:rFonts w:ascii="Times New Roman" w:eastAsia="Times New Roman" w:hAnsi="Times New Roman"/>
          <w:b/>
          <w:i/>
          <w:sz w:val="28"/>
          <w:szCs w:val="28"/>
        </w:rPr>
        <w:t>повагою</w:t>
      </w:r>
      <w:proofErr w:type="spellEnd"/>
    </w:p>
    <w:p w:rsidR="005D34BD" w:rsidRDefault="005D34BD" w:rsidP="005D34BD">
      <w:pPr>
        <w:spacing w:after="0" w:line="240" w:lineRule="auto"/>
        <w:ind w:firstLine="709"/>
        <w:rPr>
          <w:rFonts w:ascii="Times New Roman" w:eastAsia="Times New Roman" w:hAnsi="Times New Roman"/>
          <w:b/>
          <w:i/>
          <w:sz w:val="28"/>
          <w:szCs w:val="28"/>
        </w:rPr>
      </w:pPr>
    </w:p>
    <w:p w:rsidR="005D34BD" w:rsidRDefault="005D34BD" w:rsidP="005D34B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в. о. </w:t>
      </w:r>
      <w:proofErr w:type="spellStart"/>
      <w:r>
        <w:rPr>
          <w:rFonts w:ascii="Times New Roman" w:eastAsia="Times New Roman" w:hAnsi="Times New Roman"/>
          <w:b/>
          <w:i/>
          <w:sz w:val="28"/>
          <w:szCs w:val="28"/>
        </w:rPr>
        <w:t>голови</w:t>
      </w:r>
      <w:proofErr w:type="spellEnd"/>
    </w:p>
    <w:p w:rsidR="005D34BD" w:rsidRDefault="005D34BD" w:rsidP="005D34BD">
      <w:pPr>
        <w:spacing w:after="0" w:line="240" w:lineRule="auto"/>
        <w:rPr>
          <w:rFonts w:ascii="Times New Roman" w:eastAsia="Times New Roman" w:hAnsi="Times New Roman"/>
          <w:b/>
          <w:i/>
          <w:sz w:val="28"/>
          <w:szCs w:val="28"/>
        </w:rPr>
      </w:pPr>
      <w:proofErr w:type="spellStart"/>
      <w:r>
        <w:rPr>
          <w:rFonts w:ascii="Times New Roman" w:eastAsia="Times New Roman" w:hAnsi="Times New Roman"/>
          <w:b/>
          <w:i/>
          <w:sz w:val="28"/>
          <w:szCs w:val="28"/>
        </w:rPr>
        <w:t>Донецької</w:t>
      </w:r>
      <w:proofErr w:type="spellEnd"/>
      <w:r>
        <w:rPr>
          <w:rFonts w:ascii="Times New Roman" w:eastAsia="Times New Roman" w:hAnsi="Times New Roman"/>
          <w:b/>
          <w:i/>
          <w:sz w:val="28"/>
          <w:szCs w:val="28"/>
        </w:rPr>
        <w:t xml:space="preserve"> </w:t>
      </w:r>
      <w:proofErr w:type="spellStart"/>
      <w:r>
        <w:rPr>
          <w:rFonts w:ascii="Times New Roman" w:eastAsia="Times New Roman" w:hAnsi="Times New Roman"/>
          <w:b/>
          <w:i/>
          <w:sz w:val="28"/>
          <w:szCs w:val="28"/>
        </w:rPr>
        <w:t>обласної</w:t>
      </w:r>
      <w:proofErr w:type="spellEnd"/>
    </w:p>
    <w:p w:rsidR="005D34BD" w:rsidRDefault="00D76D2F" w:rsidP="005D34BD">
      <w:pPr>
        <w:spacing w:after="0" w:line="240" w:lineRule="auto"/>
        <w:rPr>
          <w:rFonts w:ascii="Times New Roman" w:eastAsia="Times New Roman" w:hAnsi="Times New Roman"/>
          <w:b/>
          <w:i/>
          <w:sz w:val="28"/>
          <w:szCs w:val="28"/>
        </w:rPr>
      </w:pPr>
      <w:r>
        <w:rPr>
          <w:rFonts w:ascii="Times New Roman" w:eastAsia="Times New Roman" w:hAnsi="Times New Roman"/>
          <w:b/>
          <w:i/>
          <w:noProof/>
          <w:sz w:val="28"/>
          <w:szCs w:val="28"/>
        </w:rPr>
        <w:drawing>
          <wp:anchor distT="0" distB="0" distL="114300" distR="114300" simplePos="0" relativeHeight="251659264" behindDoc="0" locked="0" layoutInCell="1" allowOverlap="1">
            <wp:simplePos x="0" y="0"/>
            <wp:positionH relativeFrom="column">
              <wp:posOffset>2354580</wp:posOffset>
            </wp:positionH>
            <wp:positionV relativeFrom="paragraph">
              <wp:posOffset>148590</wp:posOffset>
            </wp:positionV>
            <wp:extent cx="1406525" cy="724535"/>
            <wp:effectExtent l="19050" t="0" r="3175" b="0"/>
            <wp:wrapNone/>
            <wp:docPr id="51" name="Рисунок 8" descr="Подпись_Замор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Подпись_Заморская"/>
                    <pic:cNvPicPr>
                      <a:picLocks noChangeAspect="1" noChangeArrowheads="1"/>
                    </pic:cNvPicPr>
                  </pic:nvPicPr>
                  <pic:blipFill>
                    <a:blip r:embed="rId5"/>
                    <a:srcRect/>
                    <a:stretch>
                      <a:fillRect/>
                    </a:stretch>
                  </pic:blipFill>
                  <pic:spPr bwMode="auto">
                    <a:xfrm>
                      <a:off x="0" y="0"/>
                      <a:ext cx="1406525" cy="724535"/>
                    </a:xfrm>
                    <a:prstGeom prst="rect">
                      <a:avLst/>
                    </a:prstGeom>
                    <a:noFill/>
                  </pic:spPr>
                </pic:pic>
              </a:graphicData>
            </a:graphic>
          </wp:anchor>
        </w:drawing>
      </w:r>
      <w:proofErr w:type="spellStart"/>
      <w:r w:rsidR="005D34BD">
        <w:rPr>
          <w:rFonts w:ascii="Times New Roman" w:eastAsia="Times New Roman" w:hAnsi="Times New Roman"/>
          <w:b/>
          <w:i/>
          <w:sz w:val="28"/>
          <w:szCs w:val="28"/>
        </w:rPr>
        <w:t>організації</w:t>
      </w:r>
      <w:proofErr w:type="spellEnd"/>
      <w:r w:rsidR="005D34BD">
        <w:rPr>
          <w:rFonts w:ascii="Times New Roman" w:eastAsia="Times New Roman" w:hAnsi="Times New Roman"/>
          <w:b/>
          <w:i/>
          <w:sz w:val="28"/>
          <w:szCs w:val="28"/>
        </w:rPr>
        <w:t xml:space="preserve"> </w:t>
      </w:r>
      <w:proofErr w:type="spellStart"/>
      <w:r w:rsidR="005D34BD">
        <w:rPr>
          <w:rFonts w:ascii="Times New Roman" w:eastAsia="Times New Roman" w:hAnsi="Times New Roman"/>
          <w:b/>
          <w:i/>
          <w:sz w:val="28"/>
          <w:szCs w:val="28"/>
        </w:rPr>
        <w:t>Профспілки</w:t>
      </w:r>
      <w:proofErr w:type="spellEnd"/>
    </w:p>
    <w:p w:rsidR="00D76D2F" w:rsidRDefault="005D34BD" w:rsidP="005D34BD">
      <w:pPr>
        <w:spacing w:after="0" w:line="240" w:lineRule="auto"/>
        <w:rPr>
          <w:rFonts w:ascii="Times New Roman" w:eastAsia="Times New Roman" w:hAnsi="Times New Roman"/>
          <w:b/>
          <w:i/>
          <w:sz w:val="28"/>
          <w:szCs w:val="28"/>
          <w:lang w:val="uk-UA"/>
        </w:rPr>
      </w:pPr>
      <w:proofErr w:type="spellStart"/>
      <w:r>
        <w:rPr>
          <w:rFonts w:ascii="Times New Roman" w:eastAsia="Times New Roman" w:hAnsi="Times New Roman"/>
          <w:b/>
          <w:i/>
          <w:sz w:val="28"/>
          <w:szCs w:val="28"/>
        </w:rPr>
        <w:t>працівників</w:t>
      </w:r>
      <w:proofErr w:type="spellEnd"/>
      <w:r>
        <w:rPr>
          <w:rFonts w:ascii="Times New Roman" w:eastAsia="Times New Roman" w:hAnsi="Times New Roman"/>
          <w:b/>
          <w:i/>
          <w:sz w:val="28"/>
          <w:szCs w:val="28"/>
        </w:rPr>
        <w:t xml:space="preserve"> </w:t>
      </w:r>
      <w:proofErr w:type="spellStart"/>
      <w:r>
        <w:rPr>
          <w:rFonts w:ascii="Times New Roman" w:eastAsia="Times New Roman" w:hAnsi="Times New Roman"/>
          <w:b/>
          <w:i/>
          <w:sz w:val="28"/>
          <w:szCs w:val="28"/>
        </w:rPr>
        <w:t>освіти</w:t>
      </w:r>
      <w:proofErr w:type="spellEnd"/>
      <w:r>
        <w:rPr>
          <w:rFonts w:ascii="Times New Roman" w:eastAsia="Times New Roman" w:hAnsi="Times New Roman"/>
          <w:b/>
          <w:i/>
          <w:sz w:val="28"/>
          <w:szCs w:val="28"/>
        </w:rPr>
        <w:t xml:space="preserve"> </w:t>
      </w:r>
      <w:proofErr w:type="spellStart"/>
      <w:r>
        <w:rPr>
          <w:rFonts w:ascii="Times New Roman" w:eastAsia="Times New Roman" w:hAnsi="Times New Roman"/>
          <w:b/>
          <w:i/>
          <w:sz w:val="28"/>
          <w:szCs w:val="28"/>
        </w:rPr>
        <w:t>і</w:t>
      </w:r>
      <w:proofErr w:type="spellEnd"/>
      <w:r>
        <w:rPr>
          <w:rFonts w:ascii="Times New Roman" w:eastAsia="Times New Roman" w:hAnsi="Times New Roman"/>
          <w:b/>
          <w:i/>
          <w:sz w:val="28"/>
          <w:szCs w:val="28"/>
        </w:rPr>
        <w:t xml:space="preserve"> науки </w:t>
      </w:r>
    </w:p>
    <w:p w:rsidR="005D34BD" w:rsidRDefault="005D34BD" w:rsidP="00D76D2F">
      <w:pPr>
        <w:spacing w:after="0" w:line="240" w:lineRule="auto"/>
        <w:rPr>
          <w:rFonts w:ascii="Times New Roman" w:hAnsi="Times New Roman"/>
          <w:sz w:val="28"/>
          <w:szCs w:val="28"/>
        </w:rPr>
      </w:pPr>
      <w:proofErr w:type="spellStart"/>
      <w:r>
        <w:rPr>
          <w:rFonts w:ascii="Times New Roman" w:eastAsia="Times New Roman" w:hAnsi="Times New Roman"/>
          <w:b/>
          <w:i/>
          <w:sz w:val="28"/>
          <w:szCs w:val="28"/>
        </w:rPr>
        <w:t>України</w:t>
      </w:r>
      <w:proofErr w:type="spellEnd"/>
      <w:r>
        <w:rPr>
          <w:rFonts w:ascii="Times New Roman" w:eastAsia="Times New Roman" w:hAnsi="Times New Roman"/>
          <w:b/>
          <w:i/>
          <w:sz w:val="28"/>
          <w:szCs w:val="28"/>
        </w:rPr>
        <w:tab/>
        <w:t xml:space="preserve">           </w:t>
      </w:r>
      <w:r w:rsidR="00D76D2F">
        <w:rPr>
          <w:rFonts w:ascii="Times New Roman" w:eastAsia="Times New Roman" w:hAnsi="Times New Roman"/>
          <w:b/>
          <w:i/>
          <w:sz w:val="28"/>
          <w:szCs w:val="28"/>
          <w:lang w:val="uk-UA"/>
        </w:rPr>
        <w:t xml:space="preserve">                                                      Тетяна ЗАМОРСЬКА                                                      </w:t>
      </w:r>
    </w:p>
    <w:p w:rsidR="005D34BD" w:rsidRDefault="005D34BD" w:rsidP="005D34BD">
      <w:pPr>
        <w:spacing w:after="0" w:line="240" w:lineRule="auto"/>
        <w:jc w:val="both"/>
        <w:rPr>
          <w:rFonts w:ascii="Times New Roman" w:hAnsi="Times New Roman"/>
          <w:i/>
          <w:sz w:val="24"/>
          <w:szCs w:val="24"/>
        </w:rPr>
      </w:pPr>
    </w:p>
    <w:p w:rsidR="009F11C2" w:rsidRPr="005D34BD" w:rsidRDefault="009F11C2" w:rsidP="00F460F6">
      <w:pPr>
        <w:jc w:val="both"/>
      </w:pPr>
    </w:p>
    <w:sectPr w:rsidR="009F11C2" w:rsidRPr="005D34BD" w:rsidSect="007D46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460F6"/>
    <w:rsid w:val="000D6C06"/>
    <w:rsid w:val="00311B01"/>
    <w:rsid w:val="005A2B0C"/>
    <w:rsid w:val="005D34BD"/>
    <w:rsid w:val="007D463A"/>
    <w:rsid w:val="009F11C2"/>
    <w:rsid w:val="00AD4501"/>
    <w:rsid w:val="00CD3C0C"/>
    <w:rsid w:val="00D76D2F"/>
    <w:rsid w:val="00E37C07"/>
    <w:rsid w:val="00F46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60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A2B0C"/>
    <w:rPr>
      <w:b/>
      <w:bCs/>
    </w:rPr>
  </w:style>
  <w:style w:type="paragraph" w:styleId="a5">
    <w:name w:val="Balloon Text"/>
    <w:basedOn w:val="a"/>
    <w:link w:val="a6"/>
    <w:uiPriority w:val="99"/>
    <w:semiHidden/>
    <w:unhideWhenUsed/>
    <w:rsid w:val="00311B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1B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977418">
      <w:bodyDiv w:val="1"/>
      <w:marLeft w:val="0"/>
      <w:marRight w:val="0"/>
      <w:marTop w:val="0"/>
      <w:marBottom w:val="0"/>
      <w:divBdr>
        <w:top w:val="none" w:sz="0" w:space="0" w:color="auto"/>
        <w:left w:val="none" w:sz="0" w:space="0" w:color="auto"/>
        <w:bottom w:val="none" w:sz="0" w:space="0" w:color="auto"/>
        <w:right w:val="none" w:sz="0" w:space="0" w:color="auto"/>
      </w:divBdr>
    </w:div>
    <w:div w:id="11971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497</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9</cp:revision>
  <cp:lastPrinted>2020-03-12T09:43:00Z</cp:lastPrinted>
  <dcterms:created xsi:type="dcterms:W3CDTF">2020-03-12T08:47:00Z</dcterms:created>
  <dcterms:modified xsi:type="dcterms:W3CDTF">2020-03-12T09:44:00Z</dcterms:modified>
</cp:coreProperties>
</file>